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923" w:rsidRDefault="00473923">
      <w:r>
        <w:t xml:space="preserve">                                                                                                                                            </w:t>
      </w:r>
    </w:p>
    <w:p w:rsidR="00473923" w:rsidRDefault="00473923">
      <w:pPr>
        <w:rPr>
          <w:sz w:val="24"/>
          <w:szCs w:val="24"/>
        </w:rPr>
      </w:pPr>
      <w:r>
        <w:rPr>
          <w:sz w:val="32"/>
          <w:szCs w:val="32"/>
        </w:rPr>
        <w:t xml:space="preserve">       BIRTHDAYS</w:t>
      </w:r>
    </w:p>
    <w:p w:rsidR="007925AF" w:rsidRDefault="007925AF">
      <w:pPr>
        <w:rPr>
          <w:sz w:val="24"/>
          <w:szCs w:val="24"/>
        </w:rPr>
      </w:pPr>
    </w:p>
    <w:p w:rsidR="007925AF" w:rsidRDefault="007925AF">
      <w:pPr>
        <w:rPr>
          <w:sz w:val="24"/>
          <w:szCs w:val="24"/>
        </w:rPr>
      </w:pPr>
      <w:r>
        <w:rPr>
          <w:sz w:val="24"/>
          <w:szCs w:val="24"/>
        </w:rPr>
        <w:t xml:space="preserve">Juan Carlos </w:t>
      </w:r>
      <w:proofErr w:type="spellStart"/>
      <w:r>
        <w:rPr>
          <w:sz w:val="24"/>
          <w:szCs w:val="24"/>
        </w:rPr>
        <w:t>Girondi</w:t>
      </w:r>
      <w:proofErr w:type="spellEnd"/>
      <w:r>
        <w:rPr>
          <w:sz w:val="24"/>
          <w:szCs w:val="24"/>
        </w:rPr>
        <w:tab/>
        <w:t>2</w:t>
      </w:r>
    </w:p>
    <w:p w:rsidR="007925AF" w:rsidRDefault="007925AF">
      <w:pPr>
        <w:rPr>
          <w:sz w:val="24"/>
          <w:szCs w:val="24"/>
        </w:rPr>
      </w:pPr>
      <w:r>
        <w:rPr>
          <w:sz w:val="24"/>
          <w:szCs w:val="24"/>
        </w:rPr>
        <w:t xml:space="preserve">Thomas </w:t>
      </w:r>
      <w:proofErr w:type="spellStart"/>
      <w:r>
        <w:rPr>
          <w:sz w:val="24"/>
          <w:szCs w:val="24"/>
        </w:rPr>
        <w:t>Ondriezak</w:t>
      </w:r>
      <w:proofErr w:type="spellEnd"/>
      <w:r>
        <w:rPr>
          <w:sz w:val="24"/>
          <w:szCs w:val="24"/>
        </w:rPr>
        <w:tab/>
        <w:t>2</w:t>
      </w:r>
    </w:p>
    <w:p w:rsidR="007925AF" w:rsidRDefault="007925AF">
      <w:pPr>
        <w:rPr>
          <w:sz w:val="24"/>
          <w:szCs w:val="24"/>
        </w:rPr>
      </w:pPr>
      <w:r>
        <w:rPr>
          <w:sz w:val="24"/>
          <w:szCs w:val="24"/>
        </w:rPr>
        <w:t>Mario Posada</w:t>
      </w:r>
      <w:r>
        <w:rPr>
          <w:sz w:val="24"/>
          <w:szCs w:val="24"/>
        </w:rPr>
        <w:tab/>
      </w:r>
      <w:r>
        <w:rPr>
          <w:sz w:val="24"/>
          <w:szCs w:val="24"/>
        </w:rPr>
        <w:tab/>
        <w:t>2</w:t>
      </w:r>
    </w:p>
    <w:p w:rsidR="007925AF" w:rsidRDefault="007925AF">
      <w:pPr>
        <w:rPr>
          <w:sz w:val="24"/>
          <w:szCs w:val="24"/>
        </w:rPr>
      </w:pPr>
      <w:r>
        <w:rPr>
          <w:sz w:val="24"/>
          <w:szCs w:val="24"/>
        </w:rPr>
        <w:t>James Chacon</w:t>
      </w:r>
      <w:r>
        <w:rPr>
          <w:sz w:val="24"/>
          <w:szCs w:val="24"/>
        </w:rPr>
        <w:tab/>
      </w:r>
      <w:r>
        <w:rPr>
          <w:sz w:val="24"/>
          <w:szCs w:val="24"/>
        </w:rPr>
        <w:tab/>
        <w:t>4</w:t>
      </w:r>
    </w:p>
    <w:p w:rsidR="007925AF" w:rsidRDefault="007925AF">
      <w:pPr>
        <w:rPr>
          <w:sz w:val="24"/>
          <w:szCs w:val="24"/>
        </w:rPr>
      </w:pPr>
      <w:r>
        <w:rPr>
          <w:sz w:val="24"/>
          <w:szCs w:val="24"/>
        </w:rPr>
        <w:t>Charley McCarty</w:t>
      </w:r>
      <w:r>
        <w:rPr>
          <w:sz w:val="24"/>
          <w:szCs w:val="24"/>
        </w:rPr>
        <w:tab/>
        <w:t>17</w:t>
      </w:r>
    </w:p>
    <w:p w:rsidR="007925AF" w:rsidRDefault="007925AF">
      <w:pPr>
        <w:rPr>
          <w:sz w:val="24"/>
          <w:szCs w:val="24"/>
        </w:rPr>
      </w:pPr>
      <w:r>
        <w:rPr>
          <w:sz w:val="24"/>
          <w:szCs w:val="24"/>
        </w:rPr>
        <w:t xml:space="preserve">Christopher </w:t>
      </w:r>
      <w:proofErr w:type="spellStart"/>
      <w:r>
        <w:rPr>
          <w:sz w:val="24"/>
          <w:szCs w:val="24"/>
        </w:rPr>
        <w:t>Morson</w:t>
      </w:r>
      <w:proofErr w:type="spellEnd"/>
      <w:r>
        <w:rPr>
          <w:sz w:val="24"/>
          <w:szCs w:val="24"/>
        </w:rPr>
        <w:tab/>
        <w:t>18</w:t>
      </w:r>
    </w:p>
    <w:p w:rsidR="007925AF" w:rsidRDefault="007925AF">
      <w:pPr>
        <w:rPr>
          <w:sz w:val="24"/>
          <w:szCs w:val="24"/>
        </w:rPr>
      </w:pPr>
      <w:r>
        <w:rPr>
          <w:sz w:val="24"/>
          <w:szCs w:val="24"/>
        </w:rPr>
        <w:t xml:space="preserve">Serge </w:t>
      </w:r>
      <w:proofErr w:type="spellStart"/>
      <w:r>
        <w:rPr>
          <w:sz w:val="24"/>
          <w:szCs w:val="24"/>
        </w:rPr>
        <w:t>Uzan</w:t>
      </w:r>
      <w:proofErr w:type="spellEnd"/>
      <w:r>
        <w:rPr>
          <w:sz w:val="24"/>
          <w:szCs w:val="24"/>
        </w:rPr>
        <w:tab/>
      </w:r>
      <w:r>
        <w:rPr>
          <w:sz w:val="24"/>
          <w:szCs w:val="24"/>
        </w:rPr>
        <w:tab/>
        <w:t>24</w:t>
      </w:r>
    </w:p>
    <w:p w:rsidR="007925AF" w:rsidRDefault="007925AF">
      <w:pPr>
        <w:rPr>
          <w:sz w:val="24"/>
          <w:szCs w:val="24"/>
        </w:rPr>
      </w:pPr>
    </w:p>
    <w:p w:rsidR="007925AF" w:rsidRDefault="007925AF">
      <w:pPr>
        <w:rPr>
          <w:sz w:val="24"/>
          <w:szCs w:val="24"/>
        </w:rPr>
      </w:pPr>
      <w:r>
        <w:rPr>
          <w:sz w:val="24"/>
          <w:szCs w:val="24"/>
        </w:rPr>
        <w:t xml:space="preserve">     Happy Birthday</w:t>
      </w:r>
    </w:p>
    <w:p w:rsidR="007925AF" w:rsidRDefault="007925AF">
      <w:pPr>
        <w:rPr>
          <w:sz w:val="24"/>
          <w:szCs w:val="24"/>
        </w:rPr>
      </w:pPr>
    </w:p>
    <w:p w:rsidR="007925AF" w:rsidRDefault="007925AF">
      <w:pPr>
        <w:rPr>
          <w:sz w:val="24"/>
          <w:szCs w:val="24"/>
        </w:rPr>
      </w:pPr>
      <w:r>
        <w:rPr>
          <w:sz w:val="24"/>
          <w:szCs w:val="24"/>
        </w:rPr>
        <w:t>This is the day to take action on all those forgotten promises you have made to yourself during this past year. We all have a tendency to skip over those thoughts for the ones we love. Those friendships we cherish. Always, thinking that we can do it on another day. B</w:t>
      </w:r>
      <w:r w:rsidR="004830D0">
        <w:rPr>
          <w:sz w:val="24"/>
          <w:szCs w:val="24"/>
        </w:rPr>
        <w:t>ut, the last time we checked, no</w:t>
      </w:r>
      <w:r>
        <w:rPr>
          <w:sz w:val="24"/>
          <w:szCs w:val="24"/>
        </w:rPr>
        <w:t xml:space="preserve"> one has told us when our soj</w:t>
      </w:r>
      <w:r w:rsidR="00A935C8">
        <w:rPr>
          <w:sz w:val="24"/>
          <w:szCs w:val="24"/>
        </w:rPr>
        <w:t>o</w:t>
      </w:r>
      <w:r>
        <w:rPr>
          <w:sz w:val="24"/>
          <w:szCs w:val="24"/>
        </w:rPr>
        <w:t>urn here will be over.</w:t>
      </w:r>
      <w:r w:rsidR="00A935C8">
        <w:rPr>
          <w:sz w:val="24"/>
          <w:szCs w:val="24"/>
        </w:rPr>
        <w:t xml:space="preserve"> With this special day in mind, let us resolve to take this golden opportunity, and let that special person know that they are in our thoughts. And to wish the best to </w:t>
      </w:r>
      <w:proofErr w:type="gramStart"/>
      <w:r w:rsidR="00A935C8">
        <w:rPr>
          <w:sz w:val="24"/>
          <w:szCs w:val="24"/>
        </w:rPr>
        <w:t>those ,</w:t>
      </w:r>
      <w:proofErr w:type="gramEnd"/>
      <w:r w:rsidR="00A935C8">
        <w:rPr>
          <w:sz w:val="24"/>
          <w:szCs w:val="24"/>
        </w:rPr>
        <w:t xml:space="preserve"> that we come in contact with in the coming year.</w:t>
      </w:r>
    </w:p>
    <w:p w:rsidR="00A935C8" w:rsidRDefault="00A935C8">
      <w:pPr>
        <w:rPr>
          <w:sz w:val="24"/>
          <w:szCs w:val="24"/>
        </w:rPr>
      </w:pPr>
    </w:p>
    <w:p w:rsidR="00A935C8" w:rsidRDefault="00A935C8">
      <w:pPr>
        <w:rPr>
          <w:sz w:val="24"/>
          <w:szCs w:val="24"/>
        </w:rPr>
      </w:pPr>
    </w:p>
    <w:p w:rsidR="00A935C8" w:rsidRDefault="00A935C8">
      <w:pPr>
        <w:rPr>
          <w:sz w:val="24"/>
          <w:szCs w:val="24"/>
        </w:rPr>
      </w:pPr>
    </w:p>
    <w:p w:rsidR="00A935C8" w:rsidRDefault="00A935C8">
      <w:pPr>
        <w:rPr>
          <w:sz w:val="24"/>
          <w:szCs w:val="24"/>
        </w:rPr>
      </w:pPr>
      <w:r>
        <w:rPr>
          <w:sz w:val="24"/>
          <w:szCs w:val="24"/>
        </w:rPr>
        <w:lastRenderedPageBreak/>
        <w:t xml:space="preserve">             APRIL 2014</w:t>
      </w:r>
    </w:p>
    <w:p w:rsidR="00A935C8" w:rsidRDefault="00A935C8">
      <w:pPr>
        <w:rPr>
          <w:sz w:val="32"/>
          <w:szCs w:val="32"/>
        </w:rPr>
      </w:pPr>
      <w:r>
        <w:rPr>
          <w:sz w:val="32"/>
          <w:szCs w:val="32"/>
        </w:rPr>
        <w:t xml:space="preserve">    ALL FLORIDA                                              </w:t>
      </w:r>
    </w:p>
    <w:p w:rsidR="00A935C8" w:rsidRDefault="00A935C8">
      <w:pPr>
        <w:rPr>
          <w:sz w:val="32"/>
          <w:szCs w:val="32"/>
        </w:rPr>
      </w:pPr>
      <w:r>
        <w:rPr>
          <w:sz w:val="32"/>
          <w:szCs w:val="32"/>
        </w:rPr>
        <w:t xml:space="preserve">                  LODGES</w:t>
      </w:r>
    </w:p>
    <w:p w:rsidR="00CB5BB4" w:rsidRDefault="00A935C8">
      <w:pPr>
        <w:rPr>
          <w:sz w:val="24"/>
          <w:szCs w:val="24"/>
        </w:rPr>
      </w:pPr>
      <w:r>
        <w:rPr>
          <w:sz w:val="24"/>
          <w:szCs w:val="24"/>
        </w:rPr>
        <w:t>With the 185</w:t>
      </w:r>
      <w:r w:rsidRPr="00A935C8">
        <w:rPr>
          <w:sz w:val="24"/>
          <w:szCs w:val="24"/>
          <w:vertAlign w:val="superscript"/>
        </w:rPr>
        <w:t>th</w:t>
      </w:r>
      <w:r>
        <w:rPr>
          <w:sz w:val="24"/>
          <w:szCs w:val="24"/>
        </w:rPr>
        <w:t xml:space="preserve"> Annual Grand communication </w:t>
      </w:r>
      <w:r w:rsidR="00CB5BB4">
        <w:rPr>
          <w:sz w:val="24"/>
          <w:szCs w:val="24"/>
        </w:rPr>
        <w:t>will be at the Rosen Plaza Hotel in Orlando, FL on May 26</w:t>
      </w:r>
      <w:r w:rsidR="00CB5BB4" w:rsidRPr="00CB5BB4">
        <w:rPr>
          <w:sz w:val="24"/>
          <w:szCs w:val="24"/>
          <w:vertAlign w:val="superscript"/>
        </w:rPr>
        <w:t>th</w:t>
      </w:r>
      <w:r w:rsidR="00CB5BB4">
        <w:rPr>
          <w:sz w:val="24"/>
          <w:szCs w:val="24"/>
        </w:rPr>
        <w:t>,27,and 28</w:t>
      </w:r>
      <w:r w:rsidR="00CB5BB4" w:rsidRPr="00CB5BB4">
        <w:rPr>
          <w:sz w:val="24"/>
          <w:szCs w:val="24"/>
          <w:vertAlign w:val="superscript"/>
        </w:rPr>
        <w:t>th</w:t>
      </w:r>
      <w:r w:rsidR="00CB5BB4">
        <w:rPr>
          <w:sz w:val="24"/>
          <w:szCs w:val="24"/>
        </w:rPr>
        <w:t>. This is presented to all Florida Masons in preparation for their attendance to the Most Worshipful Grand Lodge of Florida at the Rosen Hotel in Orlando, FL.</w:t>
      </w:r>
      <w:r w:rsidR="00A31067">
        <w:rPr>
          <w:sz w:val="24"/>
          <w:szCs w:val="24"/>
        </w:rPr>
        <w:t xml:space="preserve"> </w:t>
      </w:r>
      <w:r w:rsidR="00CB5BB4">
        <w:rPr>
          <w:sz w:val="24"/>
          <w:szCs w:val="24"/>
        </w:rPr>
        <w:t>It is the desire of Most Worshipful Danny R. Griffith Grand Master</w:t>
      </w:r>
    </w:p>
    <w:p w:rsidR="00CB5BB4" w:rsidRDefault="00CB5BB4">
      <w:pPr>
        <w:rPr>
          <w:sz w:val="24"/>
          <w:szCs w:val="24"/>
        </w:rPr>
      </w:pPr>
      <w:proofErr w:type="gramStart"/>
      <w:r>
        <w:rPr>
          <w:sz w:val="24"/>
          <w:szCs w:val="24"/>
        </w:rPr>
        <w:t>Of Masons of Florida, that the Masters and Wardens of all Florida Lodges be in attendance.</w:t>
      </w:r>
      <w:proofErr w:type="gramEnd"/>
      <w:r>
        <w:rPr>
          <w:sz w:val="24"/>
          <w:szCs w:val="24"/>
        </w:rPr>
        <w:t xml:space="preserve"> </w:t>
      </w:r>
    </w:p>
    <w:p w:rsidR="00CB5BB4" w:rsidRDefault="00CB5BB4">
      <w:pPr>
        <w:rPr>
          <w:sz w:val="24"/>
          <w:szCs w:val="24"/>
        </w:rPr>
      </w:pPr>
      <w:r>
        <w:rPr>
          <w:sz w:val="24"/>
          <w:szCs w:val="24"/>
        </w:rPr>
        <w:t>The Returns and Credentials Committee will be open at 8 AM on Sunday, the 25</w:t>
      </w:r>
      <w:r w:rsidRPr="00CB5BB4">
        <w:rPr>
          <w:sz w:val="24"/>
          <w:szCs w:val="24"/>
          <w:vertAlign w:val="superscript"/>
        </w:rPr>
        <w:t>th</w:t>
      </w:r>
      <w:r>
        <w:rPr>
          <w:sz w:val="24"/>
          <w:szCs w:val="24"/>
        </w:rPr>
        <w:t>. The Rosen Hotel is located at 9700 International Drive, Orlando, FL.</w:t>
      </w:r>
    </w:p>
    <w:p w:rsidR="00CB5BB4" w:rsidRDefault="00CB5BB4">
      <w:pPr>
        <w:rPr>
          <w:sz w:val="24"/>
          <w:szCs w:val="24"/>
        </w:rPr>
      </w:pPr>
      <w:r>
        <w:rPr>
          <w:sz w:val="24"/>
          <w:szCs w:val="24"/>
        </w:rPr>
        <w:t>Reservations may be made</w:t>
      </w:r>
      <w:r w:rsidR="00A31067">
        <w:rPr>
          <w:sz w:val="24"/>
          <w:szCs w:val="24"/>
        </w:rPr>
        <w:t xml:space="preserve"> and guaranteed by credit card by 5 p.m.by May1st</w:t>
      </w:r>
      <w:r>
        <w:rPr>
          <w:sz w:val="24"/>
          <w:szCs w:val="24"/>
        </w:rPr>
        <w:t xml:space="preserve"> by calling (407)</w:t>
      </w:r>
      <w:r w:rsidR="00A31067">
        <w:rPr>
          <w:sz w:val="24"/>
          <w:szCs w:val="24"/>
        </w:rPr>
        <w:t>996-9700 or (800)667-8258. Check in time is 3:00 P.M.</w:t>
      </w:r>
    </w:p>
    <w:p w:rsidR="00A31067" w:rsidRDefault="00A31067">
      <w:pPr>
        <w:rPr>
          <w:sz w:val="24"/>
          <w:szCs w:val="24"/>
        </w:rPr>
      </w:pPr>
      <w:r>
        <w:rPr>
          <w:sz w:val="24"/>
          <w:szCs w:val="24"/>
        </w:rPr>
        <w:t>Room Rates:</w:t>
      </w:r>
    </w:p>
    <w:p w:rsidR="00A31067" w:rsidRDefault="00A31067">
      <w:pPr>
        <w:rPr>
          <w:sz w:val="24"/>
          <w:szCs w:val="24"/>
        </w:rPr>
      </w:pPr>
      <w:r>
        <w:rPr>
          <w:sz w:val="24"/>
          <w:szCs w:val="24"/>
        </w:rPr>
        <w:t>Single or Double   $89.00</w:t>
      </w:r>
    </w:p>
    <w:p w:rsidR="00A31067" w:rsidRDefault="00A31067">
      <w:pPr>
        <w:rPr>
          <w:sz w:val="24"/>
          <w:szCs w:val="24"/>
        </w:rPr>
      </w:pPr>
      <w:r>
        <w:rPr>
          <w:sz w:val="24"/>
          <w:szCs w:val="24"/>
        </w:rPr>
        <w:t>Triple</w:t>
      </w:r>
      <w:r>
        <w:rPr>
          <w:sz w:val="24"/>
          <w:szCs w:val="24"/>
        </w:rPr>
        <w:tab/>
      </w:r>
      <w:r>
        <w:rPr>
          <w:sz w:val="24"/>
          <w:szCs w:val="24"/>
        </w:rPr>
        <w:tab/>
        <w:t xml:space="preserve">      $89.00</w:t>
      </w:r>
    </w:p>
    <w:p w:rsidR="00A31067" w:rsidRDefault="00A31067">
      <w:pPr>
        <w:rPr>
          <w:sz w:val="24"/>
          <w:szCs w:val="24"/>
        </w:rPr>
      </w:pPr>
      <w:proofErr w:type="gramStart"/>
      <w:r>
        <w:rPr>
          <w:sz w:val="24"/>
          <w:szCs w:val="24"/>
        </w:rPr>
        <w:t>Quad.</w:t>
      </w:r>
      <w:proofErr w:type="gramEnd"/>
      <w:r>
        <w:rPr>
          <w:sz w:val="24"/>
          <w:szCs w:val="24"/>
        </w:rPr>
        <w:tab/>
      </w:r>
      <w:r>
        <w:rPr>
          <w:sz w:val="24"/>
          <w:szCs w:val="24"/>
        </w:rPr>
        <w:tab/>
        <w:t xml:space="preserve">      $89.00</w:t>
      </w:r>
    </w:p>
    <w:p w:rsidR="00A31067" w:rsidRDefault="00A31067">
      <w:pPr>
        <w:rPr>
          <w:sz w:val="24"/>
          <w:szCs w:val="24"/>
        </w:rPr>
      </w:pPr>
      <w:r>
        <w:rPr>
          <w:sz w:val="24"/>
          <w:szCs w:val="24"/>
        </w:rPr>
        <w:t>Hospitality</w:t>
      </w:r>
      <w:r>
        <w:rPr>
          <w:sz w:val="24"/>
          <w:szCs w:val="24"/>
        </w:rPr>
        <w:tab/>
        <w:t xml:space="preserve">      $225.00</w:t>
      </w:r>
    </w:p>
    <w:p w:rsidR="00A31067" w:rsidRDefault="00A31067">
      <w:pPr>
        <w:rPr>
          <w:sz w:val="24"/>
          <w:szCs w:val="24"/>
        </w:rPr>
      </w:pPr>
      <w:r>
        <w:rPr>
          <w:sz w:val="24"/>
          <w:szCs w:val="24"/>
        </w:rPr>
        <w:t>(Parking Fees are waived.)</w:t>
      </w:r>
    </w:p>
    <w:p w:rsidR="00A31067" w:rsidRDefault="00A31067">
      <w:pPr>
        <w:rPr>
          <w:sz w:val="24"/>
          <w:szCs w:val="24"/>
        </w:rPr>
      </w:pPr>
    </w:p>
    <w:p w:rsidR="00A31067" w:rsidRDefault="007273F3">
      <w:pPr>
        <w:rPr>
          <w:sz w:val="32"/>
          <w:szCs w:val="32"/>
        </w:rPr>
      </w:pPr>
      <w:r>
        <w:rPr>
          <w:sz w:val="32"/>
          <w:szCs w:val="32"/>
        </w:rPr>
        <w:t xml:space="preserve">    ANNIVERSARIES</w:t>
      </w:r>
    </w:p>
    <w:p w:rsidR="007273F3" w:rsidRDefault="007273F3">
      <w:pPr>
        <w:rPr>
          <w:sz w:val="24"/>
          <w:szCs w:val="24"/>
        </w:rPr>
      </w:pPr>
    </w:p>
    <w:p w:rsidR="007273F3" w:rsidRDefault="007273F3">
      <w:pPr>
        <w:rPr>
          <w:sz w:val="24"/>
          <w:szCs w:val="24"/>
        </w:rPr>
      </w:pPr>
      <w:r>
        <w:rPr>
          <w:sz w:val="24"/>
          <w:szCs w:val="24"/>
        </w:rPr>
        <w:t>Charles Kantor</w:t>
      </w:r>
      <w:r>
        <w:rPr>
          <w:sz w:val="24"/>
          <w:szCs w:val="24"/>
        </w:rPr>
        <w:tab/>
        <w:t xml:space="preserve">           2007</w:t>
      </w:r>
    </w:p>
    <w:p w:rsidR="007273F3" w:rsidRDefault="007273F3">
      <w:pPr>
        <w:rPr>
          <w:sz w:val="24"/>
          <w:szCs w:val="24"/>
        </w:rPr>
      </w:pPr>
      <w:r>
        <w:rPr>
          <w:sz w:val="24"/>
          <w:szCs w:val="24"/>
        </w:rPr>
        <w:t>Richard Otis</w:t>
      </w:r>
      <w:r>
        <w:rPr>
          <w:sz w:val="24"/>
          <w:szCs w:val="24"/>
        </w:rPr>
        <w:tab/>
        <w:t xml:space="preserve">           2000</w:t>
      </w:r>
    </w:p>
    <w:p w:rsidR="007273F3" w:rsidRDefault="007273F3">
      <w:pPr>
        <w:rPr>
          <w:sz w:val="24"/>
          <w:szCs w:val="24"/>
        </w:rPr>
      </w:pPr>
      <w:r>
        <w:rPr>
          <w:sz w:val="24"/>
          <w:szCs w:val="24"/>
        </w:rPr>
        <w:t>Carey Robinson          1992</w:t>
      </w:r>
    </w:p>
    <w:p w:rsidR="007273F3" w:rsidRDefault="00DD4B3A">
      <w:pPr>
        <w:rPr>
          <w:sz w:val="32"/>
          <w:szCs w:val="32"/>
        </w:rPr>
      </w:pPr>
      <w:r>
        <w:rPr>
          <w:sz w:val="24"/>
          <w:szCs w:val="24"/>
        </w:rPr>
        <w:t xml:space="preserve">    </w:t>
      </w:r>
      <w:r w:rsidR="007273F3">
        <w:rPr>
          <w:sz w:val="32"/>
          <w:szCs w:val="32"/>
        </w:rPr>
        <w:t xml:space="preserve"> MEASURING</w:t>
      </w:r>
    </w:p>
    <w:p w:rsidR="007273F3" w:rsidRDefault="007273F3">
      <w:pPr>
        <w:rPr>
          <w:sz w:val="32"/>
          <w:szCs w:val="32"/>
        </w:rPr>
      </w:pPr>
      <w:r>
        <w:rPr>
          <w:sz w:val="32"/>
          <w:szCs w:val="32"/>
        </w:rPr>
        <w:t xml:space="preserve">                  SUCCESS</w:t>
      </w:r>
    </w:p>
    <w:p w:rsidR="007273F3" w:rsidRDefault="007273F3">
      <w:pPr>
        <w:rPr>
          <w:sz w:val="24"/>
          <w:szCs w:val="24"/>
        </w:rPr>
      </w:pPr>
      <w:r>
        <w:rPr>
          <w:sz w:val="24"/>
          <w:szCs w:val="24"/>
        </w:rPr>
        <w:t>As you review your gains and setbacks this past year, you might have attributed it to how well you slept at night. If you had not questioned your motives for your actions,</w:t>
      </w:r>
    </w:p>
    <w:p w:rsidR="007273F3" w:rsidRDefault="007273F3">
      <w:pPr>
        <w:rPr>
          <w:sz w:val="24"/>
          <w:szCs w:val="24"/>
        </w:rPr>
      </w:pPr>
      <w:r>
        <w:rPr>
          <w:sz w:val="24"/>
          <w:szCs w:val="24"/>
        </w:rPr>
        <w:t>You would have fallen asleep rather easily. Contrary, if you were not satisfied with your actions for the day, you possibly tossed and turned all night long. How was your slumber this past year?</w:t>
      </w:r>
    </w:p>
    <w:p w:rsidR="00DD4B3A" w:rsidRDefault="00DD4B3A">
      <w:pPr>
        <w:rPr>
          <w:sz w:val="24"/>
          <w:szCs w:val="24"/>
        </w:rPr>
      </w:pPr>
      <w:r>
        <w:rPr>
          <w:sz w:val="24"/>
          <w:szCs w:val="24"/>
        </w:rPr>
        <w:t xml:space="preserve"> </w:t>
      </w:r>
      <w:r>
        <w:rPr>
          <w:sz w:val="32"/>
          <w:szCs w:val="32"/>
        </w:rPr>
        <w:t xml:space="preserve">   SPECIAL DAYS</w:t>
      </w:r>
    </w:p>
    <w:p w:rsidR="00DD4B3A" w:rsidRPr="00DD4B3A" w:rsidRDefault="00DD4B3A">
      <w:pPr>
        <w:rPr>
          <w:sz w:val="24"/>
          <w:szCs w:val="24"/>
        </w:rPr>
      </w:pPr>
      <w:r>
        <w:rPr>
          <w:sz w:val="24"/>
          <w:szCs w:val="24"/>
        </w:rPr>
        <w:t xml:space="preserve">Take a moment and try to recall the many types of celebrations that you encounter. It is not relegated to just annual occasions. We all know of many special times that we experience on a daily, weekly, monthly and of course on </w:t>
      </w:r>
      <w:proofErr w:type="gramStart"/>
      <w:r>
        <w:rPr>
          <w:sz w:val="24"/>
          <w:szCs w:val="24"/>
        </w:rPr>
        <w:t>a</w:t>
      </w:r>
      <w:proofErr w:type="gramEnd"/>
      <w:r>
        <w:rPr>
          <w:sz w:val="24"/>
          <w:szCs w:val="24"/>
        </w:rPr>
        <w:t xml:space="preserve"> annual basis. Like the one you are celebrating this month. Many of your Masonic dates fall on the same days. Pleasant thoughts.</w:t>
      </w:r>
    </w:p>
    <w:p w:rsidR="007273F3" w:rsidRDefault="007273F3">
      <w:pPr>
        <w:rPr>
          <w:sz w:val="24"/>
          <w:szCs w:val="24"/>
        </w:rPr>
      </w:pPr>
      <w:r>
        <w:rPr>
          <w:sz w:val="24"/>
          <w:szCs w:val="24"/>
        </w:rPr>
        <w:lastRenderedPageBreak/>
        <w:t xml:space="preserve">   </w:t>
      </w:r>
    </w:p>
    <w:p w:rsidR="007273F3" w:rsidRPr="007273F3" w:rsidRDefault="007273F3">
      <w:pPr>
        <w:rPr>
          <w:sz w:val="24"/>
          <w:szCs w:val="24"/>
        </w:rPr>
      </w:pPr>
    </w:p>
    <w:p w:rsidR="00A935C8" w:rsidRDefault="00A935C8">
      <w:pPr>
        <w:rPr>
          <w:sz w:val="24"/>
          <w:szCs w:val="24"/>
        </w:rPr>
      </w:pPr>
    </w:p>
    <w:p w:rsidR="00A935C8" w:rsidRDefault="00A935C8">
      <w:pPr>
        <w:rPr>
          <w:sz w:val="24"/>
          <w:szCs w:val="24"/>
        </w:rPr>
      </w:pPr>
    </w:p>
    <w:p w:rsidR="00A935C8" w:rsidRDefault="00A935C8">
      <w:pPr>
        <w:rPr>
          <w:sz w:val="24"/>
          <w:szCs w:val="24"/>
        </w:rPr>
      </w:pPr>
    </w:p>
    <w:p w:rsidR="00A935C8" w:rsidRPr="007925AF" w:rsidRDefault="00A935C8">
      <w:pPr>
        <w:rPr>
          <w:sz w:val="24"/>
          <w:szCs w:val="24"/>
        </w:rPr>
      </w:pPr>
    </w:p>
    <w:p w:rsidR="00473923" w:rsidRDefault="00473923">
      <w:pPr>
        <w:rPr>
          <w:sz w:val="32"/>
          <w:szCs w:val="32"/>
        </w:rPr>
      </w:pPr>
    </w:p>
    <w:p w:rsidR="00473923" w:rsidRPr="00473923" w:rsidRDefault="00473923">
      <w:pPr>
        <w:rPr>
          <w:sz w:val="24"/>
          <w:szCs w:val="24"/>
        </w:rPr>
      </w:pPr>
    </w:p>
    <w:p w:rsidR="00473923" w:rsidRDefault="00473923"/>
    <w:p w:rsidR="00473923" w:rsidRDefault="00473923"/>
    <w:p w:rsidR="00473923" w:rsidRDefault="00473923"/>
    <w:sectPr w:rsidR="00473923" w:rsidSect="00473923">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BA4" w:rsidRDefault="00D80BA4" w:rsidP="00473923">
      <w:r>
        <w:separator/>
      </w:r>
    </w:p>
  </w:endnote>
  <w:endnote w:type="continuationSeparator" w:id="0">
    <w:p w:rsidR="00D80BA4" w:rsidRDefault="00D80BA4" w:rsidP="004739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BA4" w:rsidRDefault="00D80BA4" w:rsidP="00473923">
      <w:r>
        <w:separator/>
      </w:r>
    </w:p>
  </w:footnote>
  <w:footnote w:type="continuationSeparator" w:id="0">
    <w:p w:rsidR="00D80BA4" w:rsidRDefault="00D80BA4" w:rsidP="004739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923" w:rsidRDefault="00473923">
    <w:pPr>
      <w:pStyle w:val="Header"/>
      <w:rPr>
        <w:sz w:val="36"/>
        <w:szCs w:val="36"/>
      </w:rPr>
    </w:pPr>
    <w:r>
      <w:rPr>
        <w:sz w:val="36"/>
        <w:szCs w:val="36"/>
      </w:rPr>
      <w:t xml:space="preserve">                             VILLAGE LODGE No. 315 F. &amp; A. M.</w:t>
    </w:r>
  </w:p>
  <w:p w:rsidR="00473923" w:rsidRDefault="00473923">
    <w:pPr>
      <w:pStyle w:val="Header"/>
      <w:rPr>
        <w:sz w:val="28"/>
        <w:szCs w:val="28"/>
      </w:rPr>
    </w:pPr>
    <w:r>
      <w:rPr>
        <w:sz w:val="36"/>
        <w:szCs w:val="36"/>
      </w:rPr>
      <w:t xml:space="preserve">                                             </w:t>
    </w:r>
    <w:r>
      <w:rPr>
        <w:sz w:val="28"/>
        <w:szCs w:val="28"/>
      </w:rPr>
      <w:t>9820 N.E. Second Avenue</w:t>
    </w:r>
  </w:p>
  <w:p w:rsidR="00473923" w:rsidRDefault="00473923">
    <w:pPr>
      <w:pStyle w:val="Header"/>
      <w:rPr>
        <w:sz w:val="28"/>
        <w:szCs w:val="28"/>
      </w:rPr>
    </w:pPr>
    <w:r>
      <w:rPr>
        <w:sz w:val="28"/>
        <w:szCs w:val="28"/>
      </w:rPr>
      <w:t xml:space="preserve">                                                          Miami Shores, FL. 33138</w:t>
    </w:r>
  </w:p>
  <w:p w:rsidR="00473923" w:rsidRPr="00473923" w:rsidRDefault="00473923">
    <w:pPr>
      <w:pStyle w:val="Header"/>
      <w:rPr>
        <w:sz w:val="28"/>
        <w:szCs w:val="28"/>
      </w:rPr>
    </w:pPr>
  </w:p>
  <w:p w:rsidR="00473923" w:rsidRDefault="004739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73923"/>
    <w:rsid w:val="00022D4C"/>
    <w:rsid w:val="000B693A"/>
    <w:rsid w:val="00473923"/>
    <w:rsid w:val="004830D0"/>
    <w:rsid w:val="005112AD"/>
    <w:rsid w:val="00542EDB"/>
    <w:rsid w:val="007273F3"/>
    <w:rsid w:val="007925AF"/>
    <w:rsid w:val="00837BA3"/>
    <w:rsid w:val="00A31067"/>
    <w:rsid w:val="00A935C8"/>
    <w:rsid w:val="00C9479A"/>
    <w:rsid w:val="00CB5BB4"/>
    <w:rsid w:val="00D80BA4"/>
    <w:rsid w:val="00DD4B3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923"/>
    <w:pPr>
      <w:tabs>
        <w:tab w:val="center" w:pos="4680"/>
        <w:tab w:val="right" w:pos="9360"/>
      </w:tabs>
    </w:pPr>
  </w:style>
  <w:style w:type="character" w:customStyle="1" w:styleId="HeaderChar">
    <w:name w:val="Header Char"/>
    <w:basedOn w:val="DefaultParagraphFont"/>
    <w:link w:val="Header"/>
    <w:uiPriority w:val="99"/>
    <w:rsid w:val="00473923"/>
  </w:style>
  <w:style w:type="paragraph" w:styleId="Footer">
    <w:name w:val="footer"/>
    <w:basedOn w:val="Normal"/>
    <w:link w:val="FooterChar"/>
    <w:uiPriority w:val="99"/>
    <w:semiHidden/>
    <w:unhideWhenUsed/>
    <w:rsid w:val="00473923"/>
    <w:pPr>
      <w:tabs>
        <w:tab w:val="center" w:pos="4680"/>
        <w:tab w:val="right" w:pos="9360"/>
      </w:tabs>
    </w:pPr>
  </w:style>
  <w:style w:type="character" w:customStyle="1" w:styleId="FooterChar">
    <w:name w:val="Footer Char"/>
    <w:basedOn w:val="DefaultParagraphFont"/>
    <w:link w:val="Footer"/>
    <w:uiPriority w:val="99"/>
    <w:semiHidden/>
    <w:rsid w:val="00473923"/>
  </w:style>
  <w:style w:type="paragraph" w:styleId="BalloonText">
    <w:name w:val="Balloon Text"/>
    <w:basedOn w:val="Normal"/>
    <w:link w:val="BalloonTextChar"/>
    <w:uiPriority w:val="99"/>
    <w:semiHidden/>
    <w:unhideWhenUsed/>
    <w:rsid w:val="00473923"/>
    <w:rPr>
      <w:rFonts w:ascii="Tahoma" w:hAnsi="Tahoma" w:cs="Tahoma"/>
      <w:sz w:val="16"/>
      <w:szCs w:val="16"/>
    </w:rPr>
  </w:style>
  <w:style w:type="character" w:customStyle="1" w:styleId="BalloonTextChar">
    <w:name w:val="Balloon Text Char"/>
    <w:basedOn w:val="DefaultParagraphFont"/>
    <w:link w:val="BalloonText"/>
    <w:uiPriority w:val="99"/>
    <w:semiHidden/>
    <w:rsid w:val="004739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dcterms:created xsi:type="dcterms:W3CDTF">2014-03-26T23:19:00Z</dcterms:created>
  <dcterms:modified xsi:type="dcterms:W3CDTF">2014-03-26T23:19:00Z</dcterms:modified>
</cp:coreProperties>
</file>