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4F7009">
      <w:r>
        <w:t xml:space="preserve">                                                                                               </w:t>
      </w:r>
    </w:p>
    <w:p w:rsidR="00D9118E" w:rsidRDefault="00D9118E"/>
    <w:p w:rsidR="00D9118E" w:rsidRDefault="00D9118E">
      <w:pPr>
        <w:rPr>
          <w:sz w:val="24"/>
          <w:szCs w:val="24"/>
        </w:rPr>
      </w:pPr>
      <w:r>
        <w:rPr>
          <w:sz w:val="32"/>
          <w:szCs w:val="32"/>
        </w:rPr>
        <w:t xml:space="preserve">    BIRTHDAYS</w:t>
      </w:r>
    </w:p>
    <w:p w:rsidR="0077246D" w:rsidRPr="0077246D" w:rsidRDefault="0077246D">
      <w:pPr>
        <w:rPr>
          <w:sz w:val="24"/>
          <w:szCs w:val="24"/>
        </w:rPr>
      </w:pPr>
    </w:p>
    <w:p w:rsidR="00D9118E" w:rsidRDefault="00D9118E">
      <w:pPr>
        <w:rPr>
          <w:sz w:val="24"/>
          <w:szCs w:val="24"/>
        </w:rPr>
      </w:pPr>
      <w:r>
        <w:rPr>
          <w:sz w:val="24"/>
          <w:szCs w:val="24"/>
        </w:rPr>
        <w:t xml:space="preserve">Brian </w:t>
      </w:r>
      <w:proofErr w:type="spellStart"/>
      <w:r>
        <w:rPr>
          <w:sz w:val="24"/>
          <w:szCs w:val="24"/>
        </w:rPr>
        <w:t>Coia</w:t>
      </w:r>
      <w:proofErr w:type="spellEnd"/>
      <w:r>
        <w:rPr>
          <w:sz w:val="24"/>
          <w:szCs w:val="24"/>
        </w:rPr>
        <w:tab/>
      </w:r>
      <w:r>
        <w:rPr>
          <w:sz w:val="24"/>
          <w:szCs w:val="24"/>
        </w:rPr>
        <w:tab/>
        <w:t>2</w:t>
      </w:r>
    </w:p>
    <w:p w:rsidR="00D9118E" w:rsidRDefault="00D9118E">
      <w:pPr>
        <w:rPr>
          <w:sz w:val="24"/>
          <w:szCs w:val="24"/>
        </w:rPr>
      </w:pPr>
      <w:r>
        <w:rPr>
          <w:sz w:val="24"/>
          <w:szCs w:val="24"/>
        </w:rPr>
        <w:t>Robert Paulson Jr.</w:t>
      </w:r>
      <w:r>
        <w:rPr>
          <w:sz w:val="24"/>
          <w:szCs w:val="24"/>
        </w:rPr>
        <w:tab/>
        <w:t>6</w:t>
      </w:r>
    </w:p>
    <w:p w:rsidR="00D9118E" w:rsidRDefault="00D9118E">
      <w:pPr>
        <w:rPr>
          <w:sz w:val="24"/>
          <w:szCs w:val="24"/>
        </w:rPr>
      </w:pPr>
      <w:r>
        <w:rPr>
          <w:sz w:val="24"/>
          <w:szCs w:val="24"/>
        </w:rPr>
        <w:t xml:space="preserve">John </w:t>
      </w:r>
      <w:proofErr w:type="spellStart"/>
      <w:r>
        <w:rPr>
          <w:sz w:val="24"/>
          <w:szCs w:val="24"/>
        </w:rPr>
        <w:t>Hengesch</w:t>
      </w:r>
      <w:proofErr w:type="spellEnd"/>
      <w:r>
        <w:rPr>
          <w:sz w:val="24"/>
          <w:szCs w:val="24"/>
        </w:rPr>
        <w:tab/>
        <w:t>10</w:t>
      </w:r>
    </w:p>
    <w:p w:rsidR="00D9118E" w:rsidRDefault="00D9118E">
      <w:pPr>
        <w:rPr>
          <w:sz w:val="24"/>
          <w:szCs w:val="24"/>
        </w:rPr>
      </w:pPr>
      <w:r>
        <w:rPr>
          <w:sz w:val="24"/>
          <w:szCs w:val="24"/>
        </w:rPr>
        <w:t>Frankie Gonzales</w:t>
      </w:r>
      <w:r>
        <w:rPr>
          <w:sz w:val="24"/>
          <w:szCs w:val="24"/>
        </w:rPr>
        <w:tab/>
        <w:t>13</w:t>
      </w:r>
    </w:p>
    <w:p w:rsidR="00D9118E" w:rsidRDefault="00D9118E">
      <w:pPr>
        <w:rPr>
          <w:sz w:val="24"/>
          <w:szCs w:val="24"/>
        </w:rPr>
      </w:pPr>
      <w:r>
        <w:rPr>
          <w:sz w:val="24"/>
          <w:szCs w:val="24"/>
        </w:rPr>
        <w:t>Cecil Nichols</w:t>
      </w:r>
      <w:r>
        <w:rPr>
          <w:sz w:val="24"/>
          <w:szCs w:val="24"/>
        </w:rPr>
        <w:tab/>
      </w:r>
      <w:r>
        <w:rPr>
          <w:sz w:val="24"/>
          <w:szCs w:val="24"/>
        </w:rPr>
        <w:tab/>
        <w:t>17</w:t>
      </w:r>
    </w:p>
    <w:p w:rsidR="00D9118E" w:rsidRDefault="00D9118E">
      <w:pPr>
        <w:rPr>
          <w:sz w:val="24"/>
          <w:szCs w:val="24"/>
        </w:rPr>
      </w:pPr>
    </w:p>
    <w:p w:rsidR="00D9118E" w:rsidRDefault="00D9118E">
      <w:pPr>
        <w:rPr>
          <w:sz w:val="32"/>
          <w:szCs w:val="32"/>
        </w:rPr>
      </w:pPr>
      <w:r>
        <w:rPr>
          <w:sz w:val="32"/>
          <w:szCs w:val="32"/>
        </w:rPr>
        <w:t>YOUNG AT HEART</w:t>
      </w:r>
    </w:p>
    <w:p w:rsidR="00D9118E" w:rsidRDefault="00D9118E">
      <w:pPr>
        <w:rPr>
          <w:sz w:val="24"/>
          <w:szCs w:val="24"/>
        </w:rPr>
      </w:pPr>
    </w:p>
    <w:p w:rsidR="00D9118E" w:rsidRDefault="0077246D">
      <w:pPr>
        <w:rPr>
          <w:sz w:val="24"/>
          <w:szCs w:val="24"/>
        </w:rPr>
      </w:pPr>
      <w:r>
        <w:rPr>
          <w:sz w:val="24"/>
          <w:szCs w:val="24"/>
        </w:rPr>
        <w:t xml:space="preserve">What </w:t>
      </w:r>
      <w:proofErr w:type="gramStart"/>
      <w:r>
        <w:rPr>
          <w:sz w:val="24"/>
          <w:szCs w:val="24"/>
        </w:rPr>
        <w:t>is</w:t>
      </w:r>
      <w:proofErr w:type="gramEnd"/>
      <w:r>
        <w:rPr>
          <w:sz w:val="24"/>
          <w:szCs w:val="24"/>
        </w:rPr>
        <w:t xml:space="preserve"> important is not the years in your life, but the life in your years. In the central place of every heart there is a recording chamber. </w:t>
      </w:r>
      <w:proofErr w:type="gramStart"/>
      <w:r>
        <w:rPr>
          <w:sz w:val="24"/>
          <w:szCs w:val="24"/>
        </w:rPr>
        <w:t>As  long</w:t>
      </w:r>
      <w:proofErr w:type="gramEnd"/>
      <w:r>
        <w:rPr>
          <w:sz w:val="24"/>
          <w:szCs w:val="24"/>
        </w:rPr>
        <w:t xml:space="preserve"> as it receives a message of beauty, hope and courage, we remain “ young  at heart”.  But, when the wires are down and your heart is covered with the sorrows of pessimism, and the ice of cynicism, then only have we grown old. So, as you review your actions of this past year,</w:t>
      </w:r>
    </w:p>
    <w:p w:rsidR="0077246D" w:rsidRDefault="0077246D">
      <w:pPr>
        <w:rPr>
          <w:sz w:val="24"/>
          <w:szCs w:val="24"/>
        </w:rPr>
      </w:pPr>
      <w:r>
        <w:rPr>
          <w:sz w:val="24"/>
          <w:szCs w:val="24"/>
        </w:rPr>
        <w:t>Dwell upon the positive accomplishments that have been made. And evaluate those, which didn’t quite reach the goal you had hoped for.</w:t>
      </w:r>
    </w:p>
    <w:p w:rsidR="0077246D" w:rsidRDefault="0077246D">
      <w:pPr>
        <w:rPr>
          <w:sz w:val="24"/>
          <w:szCs w:val="24"/>
        </w:rPr>
      </w:pPr>
    </w:p>
    <w:p w:rsidR="0077246D" w:rsidRDefault="0077246D">
      <w:pPr>
        <w:rPr>
          <w:sz w:val="24"/>
          <w:szCs w:val="24"/>
        </w:rPr>
      </w:pPr>
      <w:r>
        <w:rPr>
          <w:sz w:val="32"/>
          <w:szCs w:val="32"/>
        </w:rPr>
        <w:t xml:space="preserve">    THOUGH</w:t>
      </w:r>
      <w:r w:rsidR="008D646F">
        <w:rPr>
          <w:sz w:val="32"/>
          <w:szCs w:val="32"/>
        </w:rPr>
        <w:t>T</w:t>
      </w:r>
    </w:p>
    <w:p w:rsidR="008D646F" w:rsidRPr="008D646F" w:rsidRDefault="008D646F">
      <w:pPr>
        <w:rPr>
          <w:sz w:val="24"/>
          <w:szCs w:val="24"/>
        </w:rPr>
      </w:pPr>
    </w:p>
    <w:p w:rsidR="008D646F" w:rsidRDefault="008D646F">
      <w:pPr>
        <w:rPr>
          <w:sz w:val="24"/>
          <w:szCs w:val="24"/>
        </w:rPr>
      </w:pPr>
      <w:r>
        <w:rPr>
          <w:sz w:val="24"/>
          <w:szCs w:val="24"/>
        </w:rPr>
        <w:t>Life doesn’t guarantee security, it only provides</w:t>
      </w:r>
    </w:p>
    <w:p w:rsidR="008D646F" w:rsidRDefault="008D646F">
      <w:pPr>
        <w:rPr>
          <w:sz w:val="24"/>
          <w:szCs w:val="24"/>
        </w:rPr>
      </w:pPr>
      <w:proofErr w:type="gramStart"/>
      <w:r>
        <w:rPr>
          <w:sz w:val="24"/>
          <w:szCs w:val="24"/>
        </w:rPr>
        <w:t>opportunity</w:t>
      </w:r>
      <w:proofErr w:type="gramEnd"/>
      <w:r>
        <w:rPr>
          <w:sz w:val="24"/>
          <w:szCs w:val="24"/>
        </w:rPr>
        <w:t>.</w:t>
      </w:r>
    </w:p>
    <w:p w:rsidR="004F7009" w:rsidRPr="004F7009" w:rsidRDefault="004F7009">
      <w:pPr>
        <w:rPr>
          <w:sz w:val="28"/>
          <w:szCs w:val="28"/>
        </w:rPr>
      </w:pPr>
      <w:r>
        <w:rPr>
          <w:sz w:val="28"/>
          <w:szCs w:val="28"/>
        </w:rPr>
        <w:lastRenderedPageBreak/>
        <w:t xml:space="preserve">     March 2014</w:t>
      </w:r>
    </w:p>
    <w:p w:rsidR="004F7009" w:rsidRDefault="004F7009">
      <w:pPr>
        <w:rPr>
          <w:sz w:val="24"/>
          <w:szCs w:val="24"/>
        </w:rPr>
      </w:pPr>
    </w:p>
    <w:p w:rsidR="008D646F" w:rsidRDefault="008D646F">
      <w:pPr>
        <w:rPr>
          <w:sz w:val="24"/>
          <w:szCs w:val="24"/>
        </w:rPr>
      </w:pPr>
      <w:r>
        <w:rPr>
          <w:sz w:val="32"/>
          <w:szCs w:val="32"/>
        </w:rPr>
        <w:t xml:space="preserve">  TRANSITION</w:t>
      </w:r>
    </w:p>
    <w:p w:rsidR="008D646F" w:rsidRDefault="008D646F">
      <w:pPr>
        <w:rPr>
          <w:sz w:val="24"/>
          <w:szCs w:val="24"/>
        </w:rPr>
      </w:pPr>
    </w:p>
    <w:p w:rsidR="008D646F" w:rsidRDefault="008D646F">
      <w:pPr>
        <w:rPr>
          <w:sz w:val="24"/>
          <w:szCs w:val="24"/>
        </w:rPr>
      </w:pPr>
      <w:r>
        <w:rPr>
          <w:sz w:val="24"/>
          <w:szCs w:val="24"/>
        </w:rPr>
        <w:t>As we each review where we have been and where we are going, we realize the impact that the Masonic fraternity has had upon our lives.</w:t>
      </w:r>
    </w:p>
    <w:p w:rsidR="008D646F" w:rsidRDefault="008D646F">
      <w:pPr>
        <w:rPr>
          <w:sz w:val="24"/>
          <w:szCs w:val="24"/>
        </w:rPr>
      </w:pPr>
      <w:r>
        <w:rPr>
          <w:sz w:val="24"/>
          <w:szCs w:val="24"/>
        </w:rPr>
        <w:t xml:space="preserve">Occasionally, I will receive and inquiry from a brother requesting the dates of his being raised to the sublime degree of a Master Mason. Which in some cases, may be in the </w:t>
      </w:r>
      <w:proofErr w:type="gramStart"/>
      <w:r>
        <w:rPr>
          <w:sz w:val="24"/>
          <w:szCs w:val="24"/>
        </w:rPr>
        <w:t>distant  past</w:t>
      </w:r>
      <w:proofErr w:type="gramEnd"/>
      <w:r>
        <w:rPr>
          <w:sz w:val="24"/>
          <w:szCs w:val="24"/>
        </w:rPr>
        <w:t xml:space="preserve">. He may also inquire as to who were the members of the degree team that special night. </w:t>
      </w:r>
      <w:proofErr w:type="gramStart"/>
      <w:r>
        <w:rPr>
          <w:sz w:val="24"/>
          <w:szCs w:val="24"/>
        </w:rPr>
        <w:t>Also, the names of those brothers who had spent many hours teaching him the Catechism</w:t>
      </w:r>
      <w:r w:rsidR="00E66670">
        <w:rPr>
          <w:sz w:val="24"/>
          <w:szCs w:val="24"/>
        </w:rPr>
        <w:t>.</w:t>
      </w:r>
      <w:proofErr w:type="gramEnd"/>
      <w:r w:rsidR="00E66670">
        <w:rPr>
          <w:sz w:val="24"/>
          <w:szCs w:val="24"/>
        </w:rPr>
        <w:t xml:space="preserve"> So that he would be proficient before advancing to the next degree. And even the “sideliners”, who were present on that special evening. So many building blocks put in place by dedicated Masons. Take a few moments and recall your special evening. And now we are seeing a new style of building blocks. These are the young men who are following in your footsteps. Adhering to the same Tenets that you </w:t>
      </w:r>
    </w:p>
    <w:p w:rsidR="00E66670" w:rsidRPr="008D646F" w:rsidRDefault="00E66670">
      <w:pPr>
        <w:rPr>
          <w:sz w:val="24"/>
          <w:szCs w:val="24"/>
        </w:rPr>
      </w:pPr>
    </w:p>
    <w:p w:rsidR="0077246D" w:rsidRDefault="0077246D">
      <w:pPr>
        <w:rPr>
          <w:sz w:val="24"/>
          <w:szCs w:val="24"/>
        </w:rPr>
      </w:pPr>
    </w:p>
    <w:p w:rsidR="0077246D" w:rsidRDefault="00E66670">
      <w:pPr>
        <w:rPr>
          <w:sz w:val="24"/>
          <w:szCs w:val="24"/>
        </w:rPr>
      </w:pPr>
      <w:proofErr w:type="gramStart"/>
      <w:r>
        <w:rPr>
          <w:sz w:val="24"/>
          <w:szCs w:val="24"/>
        </w:rPr>
        <w:t>Cont.</w:t>
      </w:r>
      <w:proofErr w:type="gramEnd"/>
    </w:p>
    <w:p w:rsidR="00E66670" w:rsidRDefault="00E66670">
      <w:pPr>
        <w:rPr>
          <w:sz w:val="32"/>
          <w:szCs w:val="32"/>
        </w:rPr>
      </w:pPr>
    </w:p>
    <w:p w:rsidR="00E66670" w:rsidRDefault="00E66670">
      <w:pPr>
        <w:rPr>
          <w:sz w:val="24"/>
          <w:szCs w:val="24"/>
        </w:rPr>
      </w:pPr>
      <w:proofErr w:type="gramStart"/>
      <w:r>
        <w:rPr>
          <w:sz w:val="24"/>
          <w:szCs w:val="24"/>
        </w:rPr>
        <w:t>Received when you started your journey.</w:t>
      </w:r>
      <w:proofErr w:type="gramEnd"/>
    </w:p>
    <w:p w:rsidR="00E66670" w:rsidRDefault="00E66670">
      <w:pPr>
        <w:rPr>
          <w:sz w:val="24"/>
          <w:szCs w:val="24"/>
        </w:rPr>
      </w:pPr>
      <w:r>
        <w:rPr>
          <w:sz w:val="24"/>
          <w:szCs w:val="24"/>
        </w:rPr>
        <w:t>They bring fresh mortar in the form of valid Masonic concepts into the Lodge. You will see resolutions representing the best thoughts of the young as well as the older brothers.</w:t>
      </w:r>
    </w:p>
    <w:p w:rsidR="008D6EBA" w:rsidRDefault="008D6EBA">
      <w:pPr>
        <w:rPr>
          <w:sz w:val="24"/>
          <w:szCs w:val="24"/>
        </w:rPr>
      </w:pPr>
      <w:r>
        <w:rPr>
          <w:sz w:val="24"/>
          <w:szCs w:val="24"/>
        </w:rPr>
        <w:t xml:space="preserve">And when it becomes time to </w:t>
      </w:r>
      <w:proofErr w:type="gramStart"/>
      <w:r>
        <w:rPr>
          <w:sz w:val="24"/>
          <w:szCs w:val="24"/>
        </w:rPr>
        <w:t>“ lay</w:t>
      </w:r>
      <w:proofErr w:type="gramEnd"/>
      <w:r>
        <w:rPr>
          <w:sz w:val="24"/>
          <w:szCs w:val="24"/>
        </w:rPr>
        <w:t xml:space="preserve"> down the working tools”, we are assured that the Lodge is in capable hands.</w:t>
      </w:r>
    </w:p>
    <w:p w:rsidR="008D6EBA" w:rsidRDefault="008D6EBA">
      <w:pPr>
        <w:rPr>
          <w:sz w:val="24"/>
          <w:szCs w:val="24"/>
        </w:rPr>
      </w:pPr>
    </w:p>
    <w:p w:rsidR="008D6EBA" w:rsidRDefault="008D6EBA">
      <w:pPr>
        <w:rPr>
          <w:sz w:val="24"/>
          <w:szCs w:val="24"/>
        </w:rPr>
      </w:pPr>
      <w:r>
        <w:rPr>
          <w:sz w:val="32"/>
          <w:szCs w:val="32"/>
        </w:rPr>
        <w:t xml:space="preserve">  ANNIVERSARIES</w:t>
      </w:r>
    </w:p>
    <w:p w:rsidR="008D6EBA" w:rsidRDefault="008D6EBA">
      <w:pPr>
        <w:rPr>
          <w:sz w:val="24"/>
          <w:szCs w:val="24"/>
        </w:rPr>
      </w:pPr>
    </w:p>
    <w:p w:rsidR="008D6EBA" w:rsidRDefault="008D6EBA">
      <w:pPr>
        <w:rPr>
          <w:sz w:val="24"/>
          <w:szCs w:val="24"/>
        </w:rPr>
      </w:pPr>
      <w:r>
        <w:rPr>
          <w:sz w:val="24"/>
          <w:szCs w:val="24"/>
        </w:rPr>
        <w:t>William Etheridge    1979</w:t>
      </w:r>
    </w:p>
    <w:p w:rsidR="008D6EBA" w:rsidRDefault="008D6EBA">
      <w:pPr>
        <w:rPr>
          <w:sz w:val="24"/>
          <w:szCs w:val="24"/>
        </w:rPr>
      </w:pPr>
      <w:r>
        <w:rPr>
          <w:sz w:val="24"/>
          <w:szCs w:val="24"/>
        </w:rPr>
        <w:t xml:space="preserve">John </w:t>
      </w:r>
      <w:proofErr w:type="spellStart"/>
      <w:r>
        <w:rPr>
          <w:sz w:val="24"/>
          <w:szCs w:val="24"/>
        </w:rPr>
        <w:t>Gereaue</w:t>
      </w:r>
      <w:proofErr w:type="spellEnd"/>
      <w:r>
        <w:rPr>
          <w:sz w:val="24"/>
          <w:szCs w:val="24"/>
        </w:rPr>
        <w:tab/>
        <w:t xml:space="preserve">          2013 Cecil Nichols</w:t>
      </w:r>
      <w:r>
        <w:rPr>
          <w:sz w:val="24"/>
          <w:szCs w:val="24"/>
        </w:rPr>
        <w:tab/>
        <w:t xml:space="preserve">         1964</w:t>
      </w:r>
      <w:r w:rsidR="00A710DE">
        <w:rPr>
          <w:sz w:val="24"/>
          <w:szCs w:val="24"/>
        </w:rPr>
        <w:t xml:space="preserve">                </w:t>
      </w:r>
      <w:r>
        <w:rPr>
          <w:sz w:val="24"/>
          <w:szCs w:val="24"/>
        </w:rPr>
        <w:t>M</w:t>
      </w:r>
      <w:r w:rsidR="00A710DE">
        <w:rPr>
          <w:sz w:val="24"/>
          <w:szCs w:val="24"/>
        </w:rPr>
        <w:t>arshall 22 TX</w:t>
      </w:r>
    </w:p>
    <w:p w:rsidR="008D6EBA" w:rsidRDefault="008D6EBA">
      <w:pPr>
        <w:rPr>
          <w:sz w:val="24"/>
          <w:szCs w:val="24"/>
        </w:rPr>
      </w:pPr>
      <w:r>
        <w:rPr>
          <w:sz w:val="24"/>
          <w:szCs w:val="24"/>
        </w:rPr>
        <w:t xml:space="preserve">Charles Reynolds      1961 </w:t>
      </w:r>
    </w:p>
    <w:p w:rsidR="00A710DE" w:rsidRDefault="008D6EBA">
      <w:pPr>
        <w:rPr>
          <w:sz w:val="24"/>
          <w:szCs w:val="24"/>
        </w:rPr>
      </w:pPr>
      <w:r>
        <w:rPr>
          <w:sz w:val="24"/>
          <w:szCs w:val="24"/>
        </w:rPr>
        <w:t>William Thompson</w:t>
      </w:r>
      <w:r w:rsidR="00A710DE">
        <w:rPr>
          <w:sz w:val="24"/>
          <w:szCs w:val="24"/>
        </w:rPr>
        <w:t xml:space="preserve">   1970</w:t>
      </w:r>
      <w:r>
        <w:rPr>
          <w:sz w:val="24"/>
          <w:szCs w:val="24"/>
        </w:rPr>
        <w:t xml:space="preserve"> </w:t>
      </w:r>
      <w:r w:rsidR="00A710DE">
        <w:rPr>
          <w:sz w:val="24"/>
          <w:szCs w:val="24"/>
        </w:rPr>
        <w:t xml:space="preserve">  Ocean Bay 180 FL</w:t>
      </w:r>
      <w:r>
        <w:rPr>
          <w:sz w:val="24"/>
          <w:szCs w:val="24"/>
        </w:rPr>
        <w:tab/>
      </w:r>
    </w:p>
    <w:p w:rsidR="00A710DE" w:rsidRDefault="00A710DE">
      <w:pPr>
        <w:rPr>
          <w:sz w:val="24"/>
          <w:szCs w:val="24"/>
        </w:rPr>
      </w:pPr>
    </w:p>
    <w:p w:rsidR="00A710DE" w:rsidRPr="00A710DE" w:rsidRDefault="00A710DE">
      <w:pPr>
        <w:rPr>
          <w:sz w:val="32"/>
          <w:szCs w:val="32"/>
        </w:rPr>
      </w:pPr>
      <w:r>
        <w:rPr>
          <w:sz w:val="32"/>
          <w:szCs w:val="32"/>
        </w:rPr>
        <w:t xml:space="preserve">    QUESTIONS</w:t>
      </w:r>
    </w:p>
    <w:p w:rsidR="008D6EBA" w:rsidRPr="00A710DE" w:rsidRDefault="00A710DE">
      <w:pPr>
        <w:rPr>
          <w:sz w:val="24"/>
          <w:szCs w:val="24"/>
        </w:rPr>
      </w:pPr>
      <w:r>
        <w:rPr>
          <w:sz w:val="24"/>
          <w:szCs w:val="24"/>
        </w:rPr>
        <w:t>As you begin this New Year, do you wake up in the morning telling yourself of all the good things that you may have? Like an alert mind, good health, and many good friends?</w:t>
      </w:r>
      <w:r w:rsidR="002C0A68">
        <w:rPr>
          <w:sz w:val="24"/>
          <w:szCs w:val="24"/>
        </w:rPr>
        <w:t xml:space="preserve"> Take responsibility for the </w:t>
      </w:r>
      <w:proofErr w:type="spellStart"/>
      <w:r w:rsidR="002C0A68">
        <w:rPr>
          <w:sz w:val="24"/>
          <w:szCs w:val="24"/>
        </w:rPr>
        <w:t>day</w:t>
      </w:r>
      <w:proofErr w:type="gramStart"/>
      <w:r w:rsidR="002C0A68">
        <w:rPr>
          <w:sz w:val="24"/>
          <w:szCs w:val="24"/>
        </w:rPr>
        <w:t>,Enjoy</w:t>
      </w:r>
      <w:proofErr w:type="spellEnd"/>
      <w:proofErr w:type="gramEnd"/>
      <w:r w:rsidR="002C0A68">
        <w:rPr>
          <w:sz w:val="24"/>
          <w:szCs w:val="24"/>
        </w:rPr>
        <w:t xml:space="preserve"> it to the fullest.</w:t>
      </w:r>
      <w:r w:rsidR="008D6EBA">
        <w:rPr>
          <w:sz w:val="24"/>
          <w:szCs w:val="24"/>
        </w:rPr>
        <w:tab/>
      </w:r>
    </w:p>
    <w:sectPr w:rsidR="008D6EBA" w:rsidRPr="00A710DE" w:rsidSect="00D9118E">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771" w:rsidRDefault="009D6771" w:rsidP="00D9118E">
      <w:r>
        <w:separator/>
      </w:r>
    </w:p>
  </w:endnote>
  <w:endnote w:type="continuationSeparator" w:id="0">
    <w:p w:rsidR="009D6771" w:rsidRDefault="009D6771" w:rsidP="00D91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771" w:rsidRDefault="009D6771" w:rsidP="00D9118E">
      <w:r>
        <w:separator/>
      </w:r>
    </w:p>
  </w:footnote>
  <w:footnote w:type="continuationSeparator" w:id="0">
    <w:p w:rsidR="009D6771" w:rsidRDefault="009D6771" w:rsidP="00D91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8E" w:rsidRDefault="00D9118E">
    <w:pPr>
      <w:pStyle w:val="Header"/>
      <w:rPr>
        <w:sz w:val="48"/>
        <w:szCs w:val="48"/>
      </w:rPr>
    </w:pPr>
    <w:r>
      <w:rPr>
        <w:sz w:val="48"/>
        <w:szCs w:val="48"/>
      </w:rPr>
      <w:t xml:space="preserve">             VILLAGE LODGE NO. 315 F. &amp; A.M.</w:t>
    </w:r>
  </w:p>
  <w:p w:rsidR="00D9118E" w:rsidRDefault="00D9118E">
    <w:pPr>
      <w:pStyle w:val="Header"/>
      <w:rPr>
        <w:sz w:val="32"/>
        <w:szCs w:val="32"/>
      </w:rPr>
    </w:pPr>
    <w:r>
      <w:rPr>
        <w:sz w:val="32"/>
        <w:szCs w:val="32"/>
      </w:rPr>
      <w:t xml:space="preserve">                                        9855 N.E. Second Avenue</w:t>
    </w:r>
  </w:p>
  <w:p w:rsidR="00D9118E" w:rsidRPr="00D9118E" w:rsidRDefault="00D9118E">
    <w:pPr>
      <w:pStyle w:val="Header"/>
      <w:rPr>
        <w:sz w:val="32"/>
        <w:szCs w:val="32"/>
      </w:rPr>
    </w:pPr>
    <w:r>
      <w:rPr>
        <w:sz w:val="32"/>
        <w:szCs w:val="32"/>
      </w:rPr>
      <w:t xml:space="preserve">                                         Miami Shores, FL. 33138</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D9118E"/>
    <w:rsid w:val="000164BB"/>
    <w:rsid w:val="002C0A68"/>
    <w:rsid w:val="00370C21"/>
    <w:rsid w:val="004F7009"/>
    <w:rsid w:val="0077246D"/>
    <w:rsid w:val="00837BA3"/>
    <w:rsid w:val="008D646F"/>
    <w:rsid w:val="008D6EBA"/>
    <w:rsid w:val="009D6771"/>
    <w:rsid w:val="00A710DE"/>
    <w:rsid w:val="00A77AA3"/>
    <w:rsid w:val="00D9118E"/>
    <w:rsid w:val="00D9685D"/>
    <w:rsid w:val="00E66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18E"/>
    <w:pPr>
      <w:tabs>
        <w:tab w:val="center" w:pos="4680"/>
        <w:tab w:val="right" w:pos="9360"/>
      </w:tabs>
    </w:pPr>
  </w:style>
  <w:style w:type="character" w:customStyle="1" w:styleId="HeaderChar">
    <w:name w:val="Header Char"/>
    <w:basedOn w:val="DefaultParagraphFont"/>
    <w:link w:val="Header"/>
    <w:uiPriority w:val="99"/>
    <w:rsid w:val="00D9118E"/>
  </w:style>
  <w:style w:type="paragraph" w:styleId="Footer">
    <w:name w:val="footer"/>
    <w:basedOn w:val="Normal"/>
    <w:link w:val="FooterChar"/>
    <w:uiPriority w:val="99"/>
    <w:semiHidden/>
    <w:unhideWhenUsed/>
    <w:rsid w:val="00D9118E"/>
    <w:pPr>
      <w:tabs>
        <w:tab w:val="center" w:pos="4680"/>
        <w:tab w:val="right" w:pos="9360"/>
      </w:tabs>
    </w:pPr>
  </w:style>
  <w:style w:type="character" w:customStyle="1" w:styleId="FooterChar">
    <w:name w:val="Footer Char"/>
    <w:basedOn w:val="DefaultParagraphFont"/>
    <w:link w:val="Footer"/>
    <w:uiPriority w:val="99"/>
    <w:semiHidden/>
    <w:rsid w:val="00D9118E"/>
  </w:style>
  <w:style w:type="paragraph" w:styleId="BalloonText">
    <w:name w:val="Balloon Text"/>
    <w:basedOn w:val="Normal"/>
    <w:link w:val="BalloonTextChar"/>
    <w:uiPriority w:val="99"/>
    <w:semiHidden/>
    <w:unhideWhenUsed/>
    <w:rsid w:val="00D9118E"/>
    <w:rPr>
      <w:rFonts w:ascii="Tahoma" w:hAnsi="Tahoma" w:cs="Tahoma"/>
      <w:sz w:val="16"/>
      <w:szCs w:val="16"/>
    </w:rPr>
  </w:style>
  <w:style w:type="character" w:customStyle="1" w:styleId="BalloonTextChar">
    <w:name w:val="Balloon Text Char"/>
    <w:basedOn w:val="DefaultParagraphFont"/>
    <w:link w:val="BalloonText"/>
    <w:uiPriority w:val="99"/>
    <w:semiHidden/>
    <w:rsid w:val="00D91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1D9B3-E43C-4348-BCC9-512130F7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2014-02-17T21:25:00Z</cp:lastPrinted>
  <dcterms:created xsi:type="dcterms:W3CDTF">2014-02-17T21:35:00Z</dcterms:created>
  <dcterms:modified xsi:type="dcterms:W3CDTF">2014-02-17T21:35:00Z</dcterms:modified>
</cp:coreProperties>
</file>