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22" w:rsidRDefault="00B21022">
      <w:pPr>
        <w:rPr>
          <w:sz w:val="32"/>
          <w:szCs w:val="32"/>
        </w:rPr>
      </w:pPr>
    </w:p>
    <w:p w:rsidR="00B21022" w:rsidRDefault="00B2102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21022" w:rsidRDefault="00B21022">
      <w:pPr>
        <w:rPr>
          <w:sz w:val="32"/>
          <w:szCs w:val="32"/>
        </w:rPr>
      </w:pPr>
      <w:r>
        <w:rPr>
          <w:sz w:val="32"/>
          <w:szCs w:val="32"/>
        </w:rPr>
        <w:t xml:space="preserve">      BIRTHDAYS</w:t>
      </w:r>
    </w:p>
    <w:p w:rsidR="00B21022" w:rsidRDefault="00B21022">
      <w:pPr>
        <w:rPr>
          <w:sz w:val="32"/>
          <w:szCs w:val="32"/>
        </w:rPr>
      </w:pP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>Joseph Grayson</w:t>
      </w:r>
      <w:r>
        <w:rPr>
          <w:sz w:val="24"/>
          <w:szCs w:val="24"/>
        </w:rPr>
        <w:tab/>
        <w:t>8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 xml:space="preserve">Carlos </w:t>
      </w:r>
      <w:proofErr w:type="spellStart"/>
      <w:r>
        <w:rPr>
          <w:sz w:val="24"/>
          <w:szCs w:val="24"/>
        </w:rPr>
        <w:t>Cepedes</w:t>
      </w:r>
      <w:proofErr w:type="spellEnd"/>
      <w:r>
        <w:rPr>
          <w:sz w:val="24"/>
          <w:szCs w:val="24"/>
        </w:rPr>
        <w:tab/>
        <w:t>10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>Robert Kramer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>John Davenport</w:t>
      </w:r>
      <w:r>
        <w:rPr>
          <w:sz w:val="24"/>
          <w:szCs w:val="24"/>
        </w:rPr>
        <w:tab/>
        <w:t>16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 xml:space="preserve">Edger </w:t>
      </w:r>
      <w:proofErr w:type="spellStart"/>
      <w:r>
        <w:rPr>
          <w:sz w:val="24"/>
          <w:szCs w:val="24"/>
        </w:rPr>
        <w:t>Wehmeyer</w:t>
      </w:r>
      <w:proofErr w:type="spellEnd"/>
      <w:r>
        <w:rPr>
          <w:sz w:val="24"/>
          <w:szCs w:val="24"/>
        </w:rPr>
        <w:tab/>
        <w:t>19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Dreisbach</w:t>
      </w:r>
      <w:proofErr w:type="spellEnd"/>
      <w:r>
        <w:rPr>
          <w:sz w:val="24"/>
          <w:szCs w:val="24"/>
        </w:rPr>
        <w:tab/>
        <w:t>20</w:t>
      </w:r>
    </w:p>
    <w:p w:rsidR="00B21022" w:rsidRDefault="00B21022">
      <w:pPr>
        <w:rPr>
          <w:sz w:val="24"/>
          <w:szCs w:val="24"/>
        </w:rPr>
      </w:pPr>
      <w:r>
        <w:rPr>
          <w:sz w:val="24"/>
          <w:szCs w:val="24"/>
        </w:rPr>
        <w:t>Ted Sharon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CD1C43" w:rsidRDefault="00B21022">
      <w:pPr>
        <w:rPr>
          <w:sz w:val="24"/>
          <w:szCs w:val="24"/>
        </w:rPr>
      </w:pPr>
      <w:r>
        <w:rPr>
          <w:sz w:val="24"/>
          <w:szCs w:val="24"/>
        </w:rPr>
        <w:t>Joshua Gold</w:t>
      </w:r>
      <w:r>
        <w:rPr>
          <w:sz w:val="24"/>
          <w:szCs w:val="24"/>
        </w:rPr>
        <w:tab/>
        <w:t xml:space="preserve">             </w:t>
      </w:r>
      <w:r w:rsidR="00CD1C43">
        <w:rPr>
          <w:sz w:val="24"/>
          <w:szCs w:val="24"/>
        </w:rPr>
        <w:t>30</w:t>
      </w:r>
    </w:p>
    <w:p w:rsidR="00CD1C43" w:rsidRDefault="00CD1C43">
      <w:pPr>
        <w:rPr>
          <w:sz w:val="24"/>
          <w:szCs w:val="24"/>
        </w:rPr>
      </w:pPr>
    </w:p>
    <w:p w:rsidR="00CD1C43" w:rsidRDefault="00CD1C4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AGENDA</w:t>
      </w:r>
    </w:p>
    <w:p w:rsidR="00CD1C43" w:rsidRDefault="00CD1C43">
      <w:pPr>
        <w:rPr>
          <w:sz w:val="32"/>
          <w:szCs w:val="32"/>
        </w:rPr>
      </w:pPr>
    </w:p>
    <w:p w:rsidR="00CD1C43" w:rsidRDefault="00CD1C43">
      <w:pPr>
        <w:rPr>
          <w:sz w:val="24"/>
          <w:szCs w:val="24"/>
        </w:rPr>
      </w:pPr>
      <w:r>
        <w:rPr>
          <w:sz w:val="24"/>
          <w:szCs w:val="24"/>
        </w:rPr>
        <w:t xml:space="preserve">As we move into the “tomorrow” of our lives, we must ask ourselves, where are we going? </w:t>
      </w:r>
      <w:proofErr w:type="gramStart"/>
      <w:r>
        <w:rPr>
          <w:sz w:val="24"/>
          <w:szCs w:val="24"/>
        </w:rPr>
        <w:t>Many  decisions</w:t>
      </w:r>
      <w:proofErr w:type="gramEnd"/>
      <w:r>
        <w:rPr>
          <w:sz w:val="24"/>
          <w:szCs w:val="24"/>
        </w:rPr>
        <w:t xml:space="preserve">  that we create actually create more questions.  Will we make the correct choices? Or will we forget the daily disciplines that we have learned, and “live a little” on the edge”? </w:t>
      </w:r>
    </w:p>
    <w:p w:rsidR="001F3418" w:rsidRDefault="00CD1C43">
      <w:pPr>
        <w:rPr>
          <w:sz w:val="32"/>
          <w:szCs w:val="32"/>
        </w:rPr>
      </w:pPr>
      <w:r>
        <w:rPr>
          <w:sz w:val="24"/>
          <w:szCs w:val="24"/>
        </w:rPr>
        <w:t>We can provide the correct decisions</w:t>
      </w:r>
      <w:r w:rsidR="001F3418">
        <w:rPr>
          <w:sz w:val="24"/>
          <w:szCs w:val="24"/>
        </w:rPr>
        <w:t xml:space="preserve"> needed if we base them upon the foundation we have established, in our Masonic journey. Sound reasoning can only strengthen Your Agenda for the coming year.   `</w:t>
      </w:r>
      <w:r w:rsidR="001F3418">
        <w:rPr>
          <w:sz w:val="24"/>
          <w:szCs w:val="24"/>
        </w:rPr>
        <w:tab/>
      </w:r>
    </w:p>
    <w:p w:rsidR="001F3418" w:rsidRDefault="001F3418">
      <w:pPr>
        <w:rPr>
          <w:sz w:val="32"/>
          <w:szCs w:val="32"/>
        </w:rPr>
      </w:pPr>
    </w:p>
    <w:p w:rsidR="001F3418" w:rsidRDefault="001F3418">
      <w:pPr>
        <w:rPr>
          <w:sz w:val="32"/>
          <w:szCs w:val="32"/>
        </w:rPr>
      </w:pPr>
    </w:p>
    <w:p w:rsidR="001F3418" w:rsidRDefault="001F3418">
      <w:pPr>
        <w:rPr>
          <w:sz w:val="32"/>
          <w:szCs w:val="32"/>
        </w:rPr>
      </w:pPr>
      <w:r>
        <w:rPr>
          <w:sz w:val="32"/>
          <w:szCs w:val="32"/>
        </w:rPr>
        <w:t xml:space="preserve">   OFFICIAL VISIT  </w:t>
      </w:r>
    </w:p>
    <w:p w:rsidR="001F3418" w:rsidRDefault="001F3418">
      <w:pPr>
        <w:rPr>
          <w:sz w:val="32"/>
          <w:szCs w:val="32"/>
        </w:rPr>
      </w:pPr>
    </w:p>
    <w:p w:rsidR="001F3418" w:rsidRDefault="001F3418">
      <w:pPr>
        <w:rPr>
          <w:sz w:val="24"/>
          <w:szCs w:val="24"/>
        </w:rPr>
      </w:pPr>
      <w:r>
        <w:rPr>
          <w:sz w:val="24"/>
          <w:szCs w:val="24"/>
        </w:rPr>
        <w:t>It was a special evening on Tuesday, September 2</w:t>
      </w:r>
      <w:r w:rsidRPr="001F34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at Village Lodge.</w:t>
      </w:r>
    </w:p>
    <w:p w:rsidR="00136796" w:rsidRDefault="001F3418">
      <w:pPr>
        <w:rPr>
          <w:sz w:val="24"/>
          <w:szCs w:val="24"/>
        </w:rPr>
      </w:pPr>
      <w:r>
        <w:rPr>
          <w:sz w:val="24"/>
          <w:szCs w:val="24"/>
        </w:rPr>
        <w:t>Worshipful Staley opened the Lodge in due form i</w:t>
      </w:r>
      <w:r w:rsidR="00BF0942">
        <w:rPr>
          <w:sz w:val="24"/>
          <w:szCs w:val="24"/>
        </w:rPr>
        <w:t>n the Master Mason Degree. Then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came</w:t>
      </w:r>
      <w:proofErr w:type="gramEnd"/>
      <w:r>
        <w:rPr>
          <w:sz w:val="24"/>
          <w:szCs w:val="24"/>
        </w:rPr>
        <w:t xml:space="preserve"> a knock at the door to the Lodge Room. He requested the Junior Warden to ascertain the cause for the alarm. The </w:t>
      </w:r>
      <w:proofErr w:type="spellStart"/>
      <w:r>
        <w:rPr>
          <w:sz w:val="24"/>
          <w:szCs w:val="24"/>
        </w:rPr>
        <w:t>Junir</w:t>
      </w:r>
      <w:proofErr w:type="spellEnd"/>
      <w:r>
        <w:rPr>
          <w:sz w:val="24"/>
          <w:szCs w:val="24"/>
        </w:rPr>
        <w:t xml:space="preserve"> Deacon reply was that the alarm was caused by </w:t>
      </w:r>
      <w:proofErr w:type="gramStart"/>
      <w:r>
        <w:rPr>
          <w:sz w:val="24"/>
          <w:szCs w:val="24"/>
        </w:rPr>
        <w:t>R..W..</w:t>
      </w:r>
      <w:proofErr w:type="gramEnd"/>
      <w:r>
        <w:rPr>
          <w:sz w:val="24"/>
          <w:szCs w:val="24"/>
        </w:rPr>
        <w:t xml:space="preserve">Paul Thompson, </w:t>
      </w:r>
      <w:proofErr w:type="spellStart"/>
      <w:r>
        <w:rPr>
          <w:sz w:val="24"/>
          <w:szCs w:val="24"/>
        </w:rPr>
        <w:t>D.D.G.M.of</w:t>
      </w:r>
      <w:proofErr w:type="spellEnd"/>
      <w:r>
        <w:rPr>
          <w:sz w:val="24"/>
          <w:szCs w:val="24"/>
        </w:rPr>
        <w:t xml:space="preserve"> the 34</w:t>
      </w:r>
      <w:r w:rsidRPr="001F3418">
        <w:rPr>
          <w:sz w:val="24"/>
          <w:szCs w:val="24"/>
          <w:vertAlign w:val="superscript"/>
        </w:rPr>
        <w:t>th</w:t>
      </w:r>
      <w:r w:rsidR="00136796">
        <w:rPr>
          <w:sz w:val="24"/>
          <w:szCs w:val="24"/>
        </w:rPr>
        <w:t xml:space="preserve"> Masonic District </w:t>
      </w:r>
      <w:r w:rsidR="00BF0942">
        <w:rPr>
          <w:sz w:val="24"/>
          <w:szCs w:val="24"/>
        </w:rPr>
        <w:t xml:space="preserve">who </w:t>
      </w:r>
      <w:r w:rsidR="00136796">
        <w:rPr>
          <w:sz w:val="24"/>
          <w:szCs w:val="24"/>
        </w:rPr>
        <w:t>was request</w:t>
      </w:r>
      <w:r>
        <w:rPr>
          <w:sz w:val="24"/>
          <w:szCs w:val="24"/>
        </w:rPr>
        <w:t>ing admittance along with his fifteen District committeemen.</w:t>
      </w:r>
    </w:p>
    <w:p w:rsidR="0096385A" w:rsidRDefault="00136796">
      <w:pPr>
        <w:rPr>
          <w:sz w:val="32"/>
          <w:szCs w:val="32"/>
        </w:rPr>
      </w:pPr>
      <w:r>
        <w:rPr>
          <w:sz w:val="24"/>
          <w:szCs w:val="24"/>
        </w:rPr>
        <w:t>Upon entering the Lodge Room, the Worshipful Master, along with those present in the Lodge Room rendered ”Grand Honors”</w:t>
      </w:r>
      <w:r w:rsidR="001F3418">
        <w:rPr>
          <w:sz w:val="32"/>
          <w:szCs w:val="32"/>
        </w:rPr>
        <w:t xml:space="preserve"> </w:t>
      </w:r>
      <w:r>
        <w:rPr>
          <w:sz w:val="24"/>
          <w:szCs w:val="24"/>
        </w:rPr>
        <w:t>to the D.D.G.M. The District committeemen then reported on their specific committees.  The D.D.G.M. then gave the Grand Master’s M.W. John Ford ‘s address on” E</w:t>
      </w:r>
      <w:r w:rsidR="0096385A">
        <w:rPr>
          <w:sz w:val="24"/>
          <w:szCs w:val="24"/>
        </w:rPr>
        <w:t>xpect Perfection, Accept Excellence”.</w:t>
      </w:r>
    </w:p>
    <w:p w:rsidR="0096385A" w:rsidRDefault="0096385A">
      <w:pPr>
        <w:rPr>
          <w:sz w:val="32"/>
          <w:szCs w:val="32"/>
        </w:rPr>
      </w:pPr>
    </w:p>
    <w:p w:rsidR="0096385A" w:rsidRDefault="0096385A">
      <w:pPr>
        <w:rPr>
          <w:sz w:val="32"/>
          <w:szCs w:val="32"/>
        </w:rPr>
      </w:pPr>
    </w:p>
    <w:p w:rsidR="0096385A" w:rsidRDefault="0096385A">
      <w:pPr>
        <w:rPr>
          <w:sz w:val="32"/>
          <w:szCs w:val="32"/>
        </w:rPr>
      </w:pPr>
    </w:p>
    <w:p w:rsidR="0096385A" w:rsidRDefault="0096385A">
      <w:pPr>
        <w:rPr>
          <w:sz w:val="32"/>
          <w:szCs w:val="32"/>
        </w:rPr>
      </w:pPr>
      <w:r>
        <w:rPr>
          <w:sz w:val="32"/>
          <w:szCs w:val="32"/>
        </w:rPr>
        <w:t xml:space="preserve">     ANNIVERSARIES</w:t>
      </w:r>
    </w:p>
    <w:p w:rsidR="0096385A" w:rsidRDefault="0096385A">
      <w:pPr>
        <w:rPr>
          <w:sz w:val="32"/>
          <w:szCs w:val="32"/>
        </w:rPr>
      </w:pPr>
    </w:p>
    <w:p w:rsidR="0096385A" w:rsidRDefault="0096385A">
      <w:pPr>
        <w:rPr>
          <w:sz w:val="24"/>
          <w:szCs w:val="24"/>
        </w:rPr>
      </w:pPr>
      <w:r>
        <w:rPr>
          <w:sz w:val="24"/>
          <w:szCs w:val="24"/>
        </w:rPr>
        <w:t xml:space="preserve">Joseph </w:t>
      </w: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ab/>
        <w:t xml:space="preserve">            2011</w:t>
      </w:r>
    </w:p>
    <w:p w:rsidR="00996135" w:rsidRDefault="0096385A">
      <w:pPr>
        <w:rPr>
          <w:sz w:val="24"/>
          <w:szCs w:val="24"/>
        </w:rPr>
      </w:pPr>
      <w:r>
        <w:rPr>
          <w:sz w:val="24"/>
          <w:szCs w:val="24"/>
        </w:rPr>
        <w:t xml:space="preserve">Eduardo </w:t>
      </w:r>
      <w:proofErr w:type="spellStart"/>
      <w:proofErr w:type="gramStart"/>
      <w:r>
        <w:rPr>
          <w:sz w:val="24"/>
          <w:szCs w:val="24"/>
        </w:rPr>
        <w:t>Fern</w:t>
      </w:r>
      <w:r w:rsidR="00996135">
        <w:rPr>
          <w:sz w:val="24"/>
          <w:szCs w:val="24"/>
        </w:rPr>
        <w:t>andezPM</w:t>
      </w:r>
      <w:proofErr w:type="spellEnd"/>
      <w:r w:rsidR="00996135">
        <w:rPr>
          <w:sz w:val="24"/>
          <w:szCs w:val="24"/>
        </w:rPr>
        <w:t xml:space="preserve">  89</w:t>
      </w:r>
      <w:proofErr w:type="gramEnd"/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>Frankie Gonzalez       2012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>Luis Jimenez PM</w:t>
      </w:r>
      <w:r>
        <w:rPr>
          <w:sz w:val="24"/>
          <w:szCs w:val="24"/>
        </w:rPr>
        <w:tab/>
        <w:t xml:space="preserve">   77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Charles Russell Jr.    2012 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>Robert Sawyer         1980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>Ted Sharon PM        2005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William </w:t>
      </w:r>
      <w:proofErr w:type="spellStart"/>
      <w:r>
        <w:rPr>
          <w:sz w:val="24"/>
          <w:szCs w:val="24"/>
        </w:rPr>
        <w:t>Tenney</w:t>
      </w:r>
      <w:proofErr w:type="spellEnd"/>
      <w:r>
        <w:rPr>
          <w:sz w:val="24"/>
          <w:szCs w:val="24"/>
        </w:rPr>
        <w:t xml:space="preserve"> PM    66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        Ocean Bay 180 FL</w:t>
      </w:r>
    </w:p>
    <w:p w:rsidR="00996135" w:rsidRPr="00EE549A" w:rsidRDefault="00996135">
      <w:pPr>
        <w:rPr>
          <w:sz w:val="32"/>
          <w:szCs w:val="32"/>
        </w:rPr>
      </w:pPr>
      <w:r>
        <w:rPr>
          <w:sz w:val="32"/>
          <w:szCs w:val="32"/>
        </w:rPr>
        <w:t xml:space="preserve">   NEW BEGINNING</w:t>
      </w:r>
    </w:p>
    <w:p w:rsidR="002B2803" w:rsidRDefault="00996135">
      <w:pPr>
        <w:rPr>
          <w:sz w:val="24"/>
          <w:szCs w:val="24"/>
        </w:rPr>
      </w:pPr>
      <w:r>
        <w:rPr>
          <w:sz w:val="24"/>
          <w:szCs w:val="24"/>
        </w:rPr>
        <w:t>As we recall the past, and look toward the future. Let’s remember those of the past who have been an</w:t>
      </w:r>
      <w:r w:rsidR="002B2803">
        <w:rPr>
          <w:sz w:val="24"/>
          <w:szCs w:val="24"/>
        </w:rPr>
        <w:t xml:space="preserve"> integral part of our lives.  </w:t>
      </w:r>
      <w:r>
        <w:rPr>
          <w:sz w:val="24"/>
          <w:szCs w:val="24"/>
        </w:rPr>
        <w:t xml:space="preserve"> </w:t>
      </w:r>
    </w:p>
    <w:p w:rsidR="002B2803" w:rsidRDefault="002B2803">
      <w:pPr>
        <w:rPr>
          <w:sz w:val="24"/>
          <w:szCs w:val="24"/>
        </w:rPr>
      </w:pPr>
      <w:r>
        <w:rPr>
          <w:sz w:val="24"/>
          <w:szCs w:val="24"/>
        </w:rPr>
        <w:t>Though, we think of family, we realize that some of us no longer have that” homestead’ to return too. But, as we communicate with each other, we find a source of reassurance and renewal.</w:t>
      </w:r>
    </w:p>
    <w:p w:rsidR="00EE549A" w:rsidRDefault="00BF0942">
      <w:pPr>
        <w:rPr>
          <w:sz w:val="32"/>
          <w:szCs w:val="32"/>
        </w:rPr>
      </w:pPr>
      <w:proofErr w:type="gramStart"/>
      <w:r>
        <w:rPr>
          <w:sz w:val="24"/>
          <w:szCs w:val="24"/>
        </w:rPr>
        <w:t>w</w:t>
      </w:r>
      <w:r w:rsidR="002B2803">
        <w:rPr>
          <w:sz w:val="24"/>
          <w:szCs w:val="24"/>
        </w:rPr>
        <w:t>hich</w:t>
      </w:r>
      <w:proofErr w:type="gramEnd"/>
      <w:r w:rsidR="002B2803">
        <w:rPr>
          <w:sz w:val="24"/>
          <w:szCs w:val="24"/>
        </w:rPr>
        <w:t xml:space="preserve"> will sustain us, until we meet again in that celestial home on high.</w:t>
      </w:r>
    </w:p>
    <w:p w:rsidR="00EE549A" w:rsidRDefault="00EE549A">
      <w:pPr>
        <w:rPr>
          <w:sz w:val="32"/>
          <w:szCs w:val="32"/>
        </w:rPr>
      </w:pPr>
      <w:r>
        <w:rPr>
          <w:sz w:val="32"/>
          <w:szCs w:val="32"/>
        </w:rPr>
        <w:t xml:space="preserve">       QUESTION</w:t>
      </w:r>
    </w:p>
    <w:p w:rsidR="00B21022" w:rsidRPr="002B2803" w:rsidRDefault="00EE549A">
      <w:pPr>
        <w:rPr>
          <w:sz w:val="24"/>
          <w:szCs w:val="24"/>
        </w:rPr>
      </w:pPr>
      <w:r>
        <w:rPr>
          <w:sz w:val="24"/>
          <w:szCs w:val="24"/>
        </w:rPr>
        <w:t>What does it mean if you are put into a leadership position? You can now serve people in a special way.</w:t>
      </w:r>
      <w:r w:rsidR="001F3418">
        <w:rPr>
          <w:sz w:val="24"/>
          <w:szCs w:val="24"/>
        </w:rPr>
        <w:t xml:space="preserve">                  </w:t>
      </w:r>
      <w:r w:rsidR="00B21022">
        <w:rPr>
          <w:sz w:val="24"/>
          <w:szCs w:val="24"/>
        </w:rPr>
        <w:t xml:space="preserve">   </w:t>
      </w:r>
      <w:r w:rsidR="00B21022">
        <w:rPr>
          <w:sz w:val="24"/>
          <w:szCs w:val="24"/>
        </w:rPr>
        <w:tab/>
      </w:r>
      <w:r w:rsidR="00B21022">
        <w:rPr>
          <w:sz w:val="24"/>
          <w:szCs w:val="24"/>
        </w:rPr>
        <w:tab/>
      </w:r>
    </w:p>
    <w:p w:rsidR="00B21022" w:rsidRPr="00B21022" w:rsidRDefault="00B21022">
      <w:pPr>
        <w:rPr>
          <w:sz w:val="24"/>
          <w:szCs w:val="24"/>
        </w:rPr>
      </w:pPr>
    </w:p>
    <w:p w:rsidR="00B21022" w:rsidRPr="00B21022" w:rsidRDefault="00B21022">
      <w:pPr>
        <w:rPr>
          <w:sz w:val="32"/>
          <w:szCs w:val="32"/>
        </w:rPr>
      </w:pPr>
    </w:p>
    <w:sectPr w:rsidR="00B21022" w:rsidRPr="00B21022" w:rsidSect="00B21022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7A" w:rsidRDefault="0002327A" w:rsidP="00B21022">
      <w:r>
        <w:separator/>
      </w:r>
    </w:p>
  </w:endnote>
  <w:endnote w:type="continuationSeparator" w:id="0">
    <w:p w:rsidR="0002327A" w:rsidRDefault="0002327A" w:rsidP="00B2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7A" w:rsidRDefault="0002327A" w:rsidP="00B21022">
      <w:r>
        <w:separator/>
      </w:r>
    </w:p>
  </w:footnote>
  <w:footnote w:type="continuationSeparator" w:id="0">
    <w:p w:rsidR="0002327A" w:rsidRDefault="0002327A" w:rsidP="00B2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22" w:rsidRDefault="00B2102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VILLAGE LODGE N0. 315 F. &amp; A. M.</w:t>
    </w:r>
  </w:p>
  <w:p w:rsidR="00B21022" w:rsidRDefault="00B2102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9855 N. E. Second Avenue</w:t>
    </w:r>
  </w:p>
  <w:p w:rsidR="00B21022" w:rsidRDefault="00B2102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Miami Shores, FL. 33138</w:t>
    </w:r>
  </w:p>
  <w:p w:rsidR="00B21022" w:rsidRPr="00B21022" w:rsidRDefault="00B21022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      October, 2014</w:t>
    </w:r>
  </w:p>
  <w:p w:rsidR="00B21022" w:rsidRDefault="00B21022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022"/>
    <w:rsid w:val="0002327A"/>
    <w:rsid w:val="00136796"/>
    <w:rsid w:val="001F3418"/>
    <w:rsid w:val="002B2803"/>
    <w:rsid w:val="002B74C0"/>
    <w:rsid w:val="00333798"/>
    <w:rsid w:val="00837BA3"/>
    <w:rsid w:val="0096385A"/>
    <w:rsid w:val="00996135"/>
    <w:rsid w:val="00A94BE5"/>
    <w:rsid w:val="00B21022"/>
    <w:rsid w:val="00BF0942"/>
    <w:rsid w:val="00CD1C43"/>
    <w:rsid w:val="00EE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22"/>
  </w:style>
  <w:style w:type="paragraph" w:styleId="Footer">
    <w:name w:val="footer"/>
    <w:basedOn w:val="Normal"/>
    <w:link w:val="FooterChar"/>
    <w:uiPriority w:val="99"/>
    <w:semiHidden/>
    <w:unhideWhenUsed/>
    <w:rsid w:val="00B21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022"/>
  </w:style>
  <w:style w:type="paragraph" w:styleId="BalloonText">
    <w:name w:val="Balloon Text"/>
    <w:basedOn w:val="Normal"/>
    <w:link w:val="BalloonTextChar"/>
    <w:uiPriority w:val="99"/>
    <w:semiHidden/>
    <w:unhideWhenUsed/>
    <w:rsid w:val="00B2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cp:lastPrinted>2014-09-13T14:46:00Z</cp:lastPrinted>
  <dcterms:created xsi:type="dcterms:W3CDTF">2014-09-13T13:31:00Z</dcterms:created>
  <dcterms:modified xsi:type="dcterms:W3CDTF">2014-09-14T19:53:00Z</dcterms:modified>
</cp:coreProperties>
</file>