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9D" w:rsidRDefault="00BE2A9D">
      <w:pPr>
        <w:rPr>
          <w:sz w:val="28"/>
          <w:szCs w:val="28"/>
        </w:rPr>
      </w:pPr>
      <w:r>
        <w:rPr>
          <w:sz w:val="32"/>
          <w:szCs w:val="32"/>
        </w:rPr>
        <w:t xml:space="preserve">                                                     </w:t>
      </w:r>
    </w:p>
    <w:p w:rsidR="00BE2A9D" w:rsidRDefault="00BE2A9D">
      <w:pPr>
        <w:rPr>
          <w:sz w:val="28"/>
          <w:szCs w:val="28"/>
        </w:rPr>
      </w:pPr>
      <w:r>
        <w:rPr>
          <w:sz w:val="28"/>
          <w:szCs w:val="28"/>
        </w:rPr>
        <w:t xml:space="preserve">         BIRTHDAYS</w:t>
      </w:r>
    </w:p>
    <w:p w:rsidR="00BE2A9D" w:rsidRDefault="00BE2A9D">
      <w:pPr>
        <w:rPr>
          <w:sz w:val="28"/>
          <w:szCs w:val="28"/>
        </w:rPr>
      </w:pPr>
      <w:r>
        <w:rPr>
          <w:sz w:val="28"/>
          <w:szCs w:val="28"/>
        </w:rPr>
        <w:t>Gregory Kantor</w:t>
      </w:r>
      <w:r>
        <w:rPr>
          <w:sz w:val="28"/>
          <w:szCs w:val="28"/>
        </w:rPr>
        <w:tab/>
        <w:t>2</w:t>
      </w:r>
    </w:p>
    <w:p w:rsidR="002878B5" w:rsidRDefault="002878B5">
      <w:pPr>
        <w:rPr>
          <w:sz w:val="28"/>
          <w:szCs w:val="28"/>
        </w:rPr>
      </w:pPr>
      <w:r>
        <w:rPr>
          <w:sz w:val="28"/>
          <w:szCs w:val="28"/>
        </w:rPr>
        <w:t xml:space="preserve">John </w:t>
      </w:r>
      <w:proofErr w:type="spellStart"/>
      <w:r>
        <w:rPr>
          <w:sz w:val="28"/>
          <w:szCs w:val="28"/>
        </w:rPr>
        <w:t>Gereaue</w:t>
      </w:r>
      <w:proofErr w:type="spellEnd"/>
      <w:r>
        <w:rPr>
          <w:sz w:val="28"/>
          <w:szCs w:val="28"/>
        </w:rPr>
        <w:tab/>
        <w:t>5</w:t>
      </w:r>
    </w:p>
    <w:p w:rsidR="00BE2A9D" w:rsidRDefault="00BE2A9D">
      <w:pPr>
        <w:rPr>
          <w:sz w:val="28"/>
          <w:szCs w:val="28"/>
        </w:rPr>
      </w:pPr>
      <w:r>
        <w:rPr>
          <w:sz w:val="28"/>
          <w:szCs w:val="28"/>
        </w:rPr>
        <w:t xml:space="preserve">Robert </w:t>
      </w:r>
      <w:proofErr w:type="spellStart"/>
      <w:r>
        <w:rPr>
          <w:sz w:val="28"/>
          <w:szCs w:val="28"/>
        </w:rPr>
        <w:t>Gililland</w:t>
      </w:r>
      <w:proofErr w:type="spellEnd"/>
      <w:r>
        <w:rPr>
          <w:sz w:val="28"/>
          <w:szCs w:val="28"/>
        </w:rPr>
        <w:tab/>
        <w:t>12</w:t>
      </w:r>
    </w:p>
    <w:p w:rsidR="00BE2A9D" w:rsidRDefault="002878B5">
      <w:pPr>
        <w:rPr>
          <w:sz w:val="28"/>
          <w:szCs w:val="28"/>
        </w:rPr>
      </w:pPr>
      <w:r>
        <w:rPr>
          <w:sz w:val="28"/>
          <w:szCs w:val="28"/>
        </w:rPr>
        <w:t xml:space="preserve">Theodore </w:t>
      </w:r>
      <w:proofErr w:type="spellStart"/>
      <w:r>
        <w:rPr>
          <w:sz w:val="28"/>
          <w:szCs w:val="28"/>
        </w:rPr>
        <w:t>Schempp</w:t>
      </w:r>
      <w:proofErr w:type="spellEnd"/>
      <w:r>
        <w:rPr>
          <w:sz w:val="28"/>
          <w:szCs w:val="28"/>
        </w:rPr>
        <w:t xml:space="preserve"> 13</w:t>
      </w:r>
    </w:p>
    <w:p w:rsidR="002878B5" w:rsidRDefault="002878B5">
      <w:pPr>
        <w:rPr>
          <w:sz w:val="28"/>
          <w:szCs w:val="28"/>
        </w:rPr>
      </w:pPr>
      <w:r>
        <w:rPr>
          <w:sz w:val="28"/>
          <w:szCs w:val="28"/>
        </w:rPr>
        <w:t>John Hay Jr.</w:t>
      </w:r>
      <w:r>
        <w:rPr>
          <w:sz w:val="28"/>
          <w:szCs w:val="28"/>
        </w:rPr>
        <w:tab/>
      </w:r>
      <w:r>
        <w:rPr>
          <w:sz w:val="28"/>
          <w:szCs w:val="28"/>
        </w:rPr>
        <w:tab/>
        <w:t>20</w:t>
      </w:r>
    </w:p>
    <w:p w:rsidR="002878B5" w:rsidRDefault="002878B5">
      <w:pPr>
        <w:rPr>
          <w:sz w:val="28"/>
          <w:szCs w:val="28"/>
        </w:rPr>
      </w:pPr>
      <w:r>
        <w:rPr>
          <w:sz w:val="28"/>
          <w:szCs w:val="28"/>
        </w:rPr>
        <w:t>Graham Garner</w:t>
      </w:r>
      <w:r>
        <w:rPr>
          <w:sz w:val="28"/>
          <w:szCs w:val="28"/>
        </w:rPr>
        <w:tab/>
        <w:t>20</w:t>
      </w:r>
    </w:p>
    <w:p w:rsidR="002878B5" w:rsidRDefault="002878B5">
      <w:pPr>
        <w:rPr>
          <w:sz w:val="28"/>
          <w:szCs w:val="28"/>
        </w:rPr>
      </w:pPr>
      <w:r>
        <w:rPr>
          <w:sz w:val="28"/>
          <w:szCs w:val="28"/>
        </w:rPr>
        <w:t>Charles Kantor</w:t>
      </w:r>
      <w:r>
        <w:rPr>
          <w:sz w:val="28"/>
          <w:szCs w:val="28"/>
        </w:rPr>
        <w:tab/>
        <w:t>24</w:t>
      </w:r>
    </w:p>
    <w:p w:rsidR="002878B5" w:rsidRDefault="002878B5">
      <w:pPr>
        <w:rPr>
          <w:sz w:val="28"/>
          <w:szCs w:val="28"/>
        </w:rPr>
      </w:pPr>
      <w:r>
        <w:rPr>
          <w:sz w:val="28"/>
          <w:szCs w:val="28"/>
        </w:rPr>
        <w:t>Eduardo Fernandez 30</w:t>
      </w:r>
    </w:p>
    <w:p w:rsidR="002878B5" w:rsidRPr="005F0279" w:rsidRDefault="002878B5">
      <w:pPr>
        <w:rPr>
          <w:sz w:val="32"/>
          <w:szCs w:val="32"/>
        </w:rPr>
      </w:pPr>
      <w:r>
        <w:rPr>
          <w:sz w:val="32"/>
          <w:szCs w:val="32"/>
        </w:rPr>
        <w:t xml:space="preserve">      PURE GOLD</w:t>
      </w:r>
    </w:p>
    <w:p w:rsidR="002878B5" w:rsidRDefault="002878B5">
      <w:pPr>
        <w:rPr>
          <w:sz w:val="24"/>
          <w:szCs w:val="24"/>
        </w:rPr>
      </w:pPr>
      <w:r>
        <w:rPr>
          <w:sz w:val="24"/>
          <w:szCs w:val="24"/>
        </w:rPr>
        <w:t xml:space="preserve">There are bumper sticks out that state, </w:t>
      </w:r>
      <w:proofErr w:type="gramStart"/>
      <w:r>
        <w:rPr>
          <w:sz w:val="24"/>
          <w:szCs w:val="24"/>
        </w:rPr>
        <w:t>“ do</w:t>
      </w:r>
      <w:proofErr w:type="gramEnd"/>
      <w:r>
        <w:rPr>
          <w:sz w:val="24"/>
          <w:szCs w:val="24"/>
        </w:rPr>
        <w:t xml:space="preserve"> unto others before they do unto you”. To some people the Golden Rule has outlived its usefulness. To others, it may apply only to those who show kindness and compassion in return. But we, in the Masonic fraternity are called upon to treat everyone as you would like to be treated .Among the profane we can find those individuals who oppose the tenet of reaching out to all people.</w:t>
      </w:r>
      <w:r w:rsidR="007836F1">
        <w:rPr>
          <w:sz w:val="24"/>
          <w:szCs w:val="24"/>
        </w:rPr>
        <w:t xml:space="preserve"> Yet, we as </w:t>
      </w:r>
      <w:proofErr w:type="gramStart"/>
      <w:r w:rsidR="007836F1">
        <w:rPr>
          <w:sz w:val="24"/>
          <w:szCs w:val="24"/>
        </w:rPr>
        <w:t>Masons,</w:t>
      </w:r>
      <w:proofErr w:type="gramEnd"/>
      <w:r w:rsidR="007836F1">
        <w:rPr>
          <w:sz w:val="24"/>
          <w:szCs w:val="24"/>
        </w:rPr>
        <w:t xml:space="preserve"> are taught to take that extra step and reach out to them. Trusting that we will </w:t>
      </w:r>
    </w:p>
    <w:p w:rsidR="007836F1" w:rsidRDefault="007836F1">
      <w:pPr>
        <w:rPr>
          <w:sz w:val="24"/>
          <w:szCs w:val="24"/>
        </w:rPr>
      </w:pPr>
    </w:p>
    <w:p w:rsidR="007836F1" w:rsidRDefault="007836F1">
      <w:pPr>
        <w:rPr>
          <w:sz w:val="24"/>
          <w:szCs w:val="24"/>
        </w:rPr>
      </w:pPr>
    </w:p>
    <w:p w:rsidR="007836F1" w:rsidRDefault="007836F1">
      <w:pPr>
        <w:rPr>
          <w:sz w:val="24"/>
          <w:szCs w:val="24"/>
        </w:rPr>
      </w:pPr>
    </w:p>
    <w:p w:rsidR="002878B5" w:rsidRDefault="007836F1">
      <w:pPr>
        <w:rPr>
          <w:sz w:val="24"/>
          <w:szCs w:val="24"/>
        </w:rPr>
      </w:pPr>
      <w:proofErr w:type="gramStart"/>
      <w:r>
        <w:rPr>
          <w:sz w:val="24"/>
          <w:szCs w:val="24"/>
        </w:rPr>
        <w:lastRenderedPageBreak/>
        <w:t>prevail  and</w:t>
      </w:r>
      <w:proofErr w:type="gramEnd"/>
      <w:r>
        <w:rPr>
          <w:sz w:val="24"/>
          <w:szCs w:val="24"/>
        </w:rPr>
        <w:t xml:space="preserve"> that they will eventually have a change in attitudes, and find they themselves seeking acceptance by their fellowman. And by our actions, we can dispel the notion that while some may believe that the Golden Rule is out of date, we know as they will soon </w:t>
      </w:r>
      <w:proofErr w:type="gramStart"/>
      <w:r>
        <w:rPr>
          <w:sz w:val="24"/>
          <w:szCs w:val="24"/>
        </w:rPr>
        <w:t>know,</w:t>
      </w:r>
      <w:proofErr w:type="gramEnd"/>
      <w:r>
        <w:rPr>
          <w:sz w:val="24"/>
          <w:szCs w:val="24"/>
        </w:rPr>
        <w:t xml:space="preserve"> that it is pure gold.</w:t>
      </w:r>
    </w:p>
    <w:p w:rsidR="00367D33" w:rsidRPr="005F0279" w:rsidRDefault="00367D33">
      <w:pPr>
        <w:rPr>
          <w:sz w:val="32"/>
          <w:szCs w:val="32"/>
        </w:rPr>
      </w:pPr>
      <w:r>
        <w:rPr>
          <w:sz w:val="32"/>
          <w:szCs w:val="32"/>
        </w:rPr>
        <w:t xml:space="preserve">   HAPPINESS</w:t>
      </w:r>
    </w:p>
    <w:p w:rsidR="00BD59C1" w:rsidRDefault="00367D33">
      <w:pPr>
        <w:rPr>
          <w:sz w:val="24"/>
          <w:szCs w:val="24"/>
        </w:rPr>
      </w:pPr>
      <w:r>
        <w:rPr>
          <w:sz w:val="24"/>
          <w:szCs w:val="24"/>
        </w:rPr>
        <w:t>What comes to mind when we think of a special day during the year? Some will answer with birthdays. Others may say anniversaries. Still others may reply with a happening of their own choosing. That’s great. But, the Masons would reply, Christmas in “October”</w:t>
      </w:r>
      <w:r w:rsidR="005F0279">
        <w:rPr>
          <w:sz w:val="24"/>
          <w:szCs w:val="24"/>
        </w:rPr>
        <w:t xml:space="preserve"> at the MA</w:t>
      </w:r>
      <w:r>
        <w:rPr>
          <w:sz w:val="24"/>
          <w:szCs w:val="24"/>
        </w:rPr>
        <w:t xml:space="preserve">SONIC Home in St. Petersburg, FL. It is the weekend for our annual visit of the Masons of Dade County to share their time and efforts with </w:t>
      </w:r>
    </w:p>
    <w:p w:rsidR="005F0279" w:rsidRDefault="00367D33">
      <w:pPr>
        <w:rPr>
          <w:sz w:val="24"/>
          <w:szCs w:val="24"/>
        </w:rPr>
      </w:pPr>
      <w:proofErr w:type="gramStart"/>
      <w:r>
        <w:rPr>
          <w:sz w:val="24"/>
          <w:szCs w:val="24"/>
        </w:rPr>
        <w:t>The guests at the retirement home.</w:t>
      </w:r>
      <w:proofErr w:type="gramEnd"/>
      <w:r>
        <w:rPr>
          <w:sz w:val="24"/>
          <w:szCs w:val="24"/>
        </w:rPr>
        <w:t xml:space="preserve"> With those who have given s</w:t>
      </w:r>
      <w:r w:rsidR="005F0279">
        <w:rPr>
          <w:sz w:val="24"/>
          <w:szCs w:val="24"/>
        </w:rPr>
        <w:t>o</w:t>
      </w:r>
    </w:p>
    <w:p w:rsidR="00367D33" w:rsidRDefault="00AD3BFA">
      <w:pPr>
        <w:rPr>
          <w:sz w:val="24"/>
          <w:szCs w:val="24"/>
        </w:rPr>
      </w:pPr>
      <w:r>
        <w:rPr>
          <w:sz w:val="24"/>
          <w:szCs w:val="24"/>
        </w:rPr>
        <w:t xml:space="preserve"> </w:t>
      </w:r>
      <w:proofErr w:type="gramStart"/>
      <w:r>
        <w:rPr>
          <w:sz w:val="24"/>
          <w:szCs w:val="24"/>
        </w:rPr>
        <w:t>much</w:t>
      </w:r>
      <w:proofErr w:type="gramEnd"/>
      <w:r>
        <w:rPr>
          <w:sz w:val="24"/>
          <w:szCs w:val="24"/>
        </w:rPr>
        <w:t xml:space="preserve"> of their Masonic walk to others.</w:t>
      </w:r>
    </w:p>
    <w:p w:rsidR="00AD3BFA" w:rsidRDefault="00AD3BFA">
      <w:pPr>
        <w:rPr>
          <w:sz w:val="24"/>
          <w:szCs w:val="24"/>
        </w:rPr>
      </w:pPr>
      <w:r>
        <w:rPr>
          <w:sz w:val="24"/>
          <w:szCs w:val="24"/>
        </w:rPr>
        <w:t xml:space="preserve">The excitement begins on Friday when the preparation for the party begins. The early arrivers </w:t>
      </w:r>
      <w:r>
        <w:rPr>
          <w:sz w:val="24"/>
          <w:szCs w:val="24"/>
        </w:rPr>
        <w:lastRenderedPageBreak/>
        <w:t xml:space="preserve">set up for the Party which is to take place on </w:t>
      </w:r>
      <w:proofErr w:type="spellStart"/>
      <w:r>
        <w:rPr>
          <w:sz w:val="24"/>
          <w:szCs w:val="24"/>
        </w:rPr>
        <w:t>Saturday.The</w:t>
      </w:r>
      <w:proofErr w:type="spellEnd"/>
      <w:r>
        <w:rPr>
          <w:sz w:val="24"/>
          <w:szCs w:val="24"/>
        </w:rPr>
        <w:t xml:space="preserve"> Guests are waiting and ready to begin early Saturday morning. They are escorted through the rooms filled with gifts for their taking.  They also receive the gifts that </w:t>
      </w:r>
      <w:proofErr w:type="gramStart"/>
      <w:r>
        <w:rPr>
          <w:sz w:val="24"/>
          <w:szCs w:val="24"/>
        </w:rPr>
        <w:t>they  especially</w:t>
      </w:r>
      <w:proofErr w:type="gramEnd"/>
      <w:r>
        <w:rPr>
          <w:sz w:val="24"/>
          <w:szCs w:val="24"/>
        </w:rPr>
        <w:t xml:space="preserve"> requested. They guests have their picture taken with Santa Claus. Following </w:t>
      </w:r>
      <w:proofErr w:type="spellStart"/>
      <w:r>
        <w:rPr>
          <w:sz w:val="24"/>
          <w:szCs w:val="24"/>
        </w:rPr>
        <w:t>lunch</w:t>
      </w:r>
      <w:proofErr w:type="gramStart"/>
      <w:r>
        <w:rPr>
          <w:sz w:val="24"/>
          <w:szCs w:val="24"/>
        </w:rPr>
        <w:t>,we</w:t>
      </w:r>
      <w:proofErr w:type="spellEnd"/>
      <w:proofErr w:type="gramEnd"/>
      <w:r>
        <w:rPr>
          <w:sz w:val="24"/>
          <w:szCs w:val="24"/>
        </w:rPr>
        <w:t xml:space="preserve"> gather for the “ Ice cream social” As the day comes to </w:t>
      </w:r>
      <w:proofErr w:type="spellStart"/>
      <w:r>
        <w:rPr>
          <w:sz w:val="24"/>
          <w:szCs w:val="24"/>
        </w:rPr>
        <w:t>and</w:t>
      </w:r>
      <w:proofErr w:type="spellEnd"/>
      <w:r>
        <w:rPr>
          <w:sz w:val="24"/>
          <w:szCs w:val="24"/>
        </w:rPr>
        <w:t xml:space="preserve"> end, the Masons prepare to meet the guests at the Chapel Service on Sunday morning. Following the monthly board meeting they prepare to drive home, </w:t>
      </w:r>
      <w:proofErr w:type="gramStart"/>
      <w:r>
        <w:rPr>
          <w:sz w:val="24"/>
          <w:szCs w:val="24"/>
        </w:rPr>
        <w:t>remembering  the</w:t>
      </w:r>
      <w:proofErr w:type="gramEnd"/>
      <w:r>
        <w:rPr>
          <w:sz w:val="24"/>
          <w:szCs w:val="24"/>
        </w:rPr>
        <w:t xml:space="preserve">  pleasant time they had at the “Christmas Party</w:t>
      </w:r>
    </w:p>
    <w:p w:rsidR="00AD3BFA" w:rsidRDefault="005F0279">
      <w:pPr>
        <w:rPr>
          <w:sz w:val="32"/>
          <w:szCs w:val="32"/>
        </w:rPr>
      </w:pPr>
      <w:r>
        <w:rPr>
          <w:sz w:val="32"/>
          <w:szCs w:val="32"/>
        </w:rPr>
        <w:t>ANNIVERSARIES</w:t>
      </w:r>
    </w:p>
    <w:p w:rsidR="005F0279" w:rsidRDefault="005F0279">
      <w:pPr>
        <w:rPr>
          <w:sz w:val="24"/>
          <w:szCs w:val="24"/>
        </w:rPr>
      </w:pPr>
      <w:r>
        <w:rPr>
          <w:sz w:val="24"/>
          <w:szCs w:val="24"/>
        </w:rPr>
        <w:t>Robert Bollinger          1997</w:t>
      </w:r>
    </w:p>
    <w:p w:rsidR="005F0279" w:rsidRPr="005F0279" w:rsidRDefault="005F0279">
      <w:pPr>
        <w:rPr>
          <w:sz w:val="24"/>
          <w:szCs w:val="24"/>
        </w:rPr>
      </w:pPr>
      <w:r>
        <w:rPr>
          <w:sz w:val="24"/>
          <w:szCs w:val="24"/>
        </w:rPr>
        <w:t xml:space="preserve">John </w:t>
      </w:r>
      <w:proofErr w:type="spellStart"/>
      <w:r>
        <w:rPr>
          <w:sz w:val="24"/>
          <w:szCs w:val="24"/>
        </w:rPr>
        <w:t>Carruth</w:t>
      </w:r>
      <w:proofErr w:type="spellEnd"/>
      <w:r>
        <w:rPr>
          <w:sz w:val="24"/>
          <w:szCs w:val="24"/>
        </w:rPr>
        <w:t xml:space="preserve"> </w:t>
      </w:r>
      <w:proofErr w:type="spellStart"/>
      <w:r>
        <w:rPr>
          <w:sz w:val="24"/>
          <w:szCs w:val="24"/>
        </w:rPr>
        <w:t>Jr</w:t>
      </w:r>
      <w:proofErr w:type="spellEnd"/>
      <w:r>
        <w:rPr>
          <w:sz w:val="24"/>
          <w:szCs w:val="24"/>
        </w:rPr>
        <w:t xml:space="preserve"> PM     1967       </w:t>
      </w:r>
    </w:p>
    <w:p w:rsidR="00367D33" w:rsidRDefault="005F0279">
      <w:pPr>
        <w:rPr>
          <w:sz w:val="24"/>
          <w:szCs w:val="24"/>
        </w:rPr>
      </w:pPr>
      <w:r>
        <w:rPr>
          <w:sz w:val="24"/>
          <w:szCs w:val="24"/>
        </w:rPr>
        <w:t xml:space="preserve">      Ocean Bay 180 FL</w:t>
      </w:r>
    </w:p>
    <w:p w:rsidR="005F0279" w:rsidRDefault="005F0279">
      <w:pPr>
        <w:rPr>
          <w:sz w:val="24"/>
          <w:szCs w:val="24"/>
        </w:rPr>
      </w:pPr>
      <w:r>
        <w:rPr>
          <w:sz w:val="24"/>
          <w:szCs w:val="24"/>
        </w:rPr>
        <w:t>Bert Claro</w:t>
      </w:r>
      <w:r>
        <w:rPr>
          <w:sz w:val="24"/>
          <w:szCs w:val="24"/>
        </w:rPr>
        <w:tab/>
        <w:t xml:space="preserve">            1997</w:t>
      </w:r>
    </w:p>
    <w:p w:rsidR="005F0279" w:rsidRDefault="00274CB6">
      <w:pPr>
        <w:rPr>
          <w:sz w:val="24"/>
          <w:szCs w:val="24"/>
        </w:rPr>
      </w:pPr>
      <w:r>
        <w:rPr>
          <w:sz w:val="24"/>
          <w:szCs w:val="24"/>
        </w:rPr>
        <w:t xml:space="preserve">Robert </w:t>
      </w:r>
      <w:proofErr w:type="spellStart"/>
      <w:r>
        <w:rPr>
          <w:sz w:val="24"/>
          <w:szCs w:val="24"/>
        </w:rPr>
        <w:t>Gililland</w:t>
      </w:r>
      <w:proofErr w:type="spellEnd"/>
      <w:r>
        <w:rPr>
          <w:sz w:val="24"/>
          <w:szCs w:val="24"/>
        </w:rPr>
        <w:t xml:space="preserve">           1997</w:t>
      </w:r>
    </w:p>
    <w:p w:rsidR="00274CB6" w:rsidRDefault="00274CB6">
      <w:pPr>
        <w:rPr>
          <w:sz w:val="24"/>
          <w:szCs w:val="24"/>
        </w:rPr>
      </w:pPr>
      <w:r>
        <w:rPr>
          <w:sz w:val="24"/>
          <w:szCs w:val="24"/>
        </w:rPr>
        <w:t>Joseph Grayson           1955</w:t>
      </w:r>
    </w:p>
    <w:p w:rsidR="00274CB6" w:rsidRDefault="00274CB6">
      <w:pPr>
        <w:rPr>
          <w:sz w:val="24"/>
          <w:szCs w:val="24"/>
        </w:rPr>
      </w:pPr>
      <w:r>
        <w:rPr>
          <w:sz w:val="24"/>
          <w:szCs w:val="24"/>
        </w:rPr>
        <w:t xml:space="preserve">Ernest </w:t>
      </w:r>
      <w:proofErr w:type="spellStart"/>
      <w:r>
        <w:rPr>
          <w:sz w:val="24"/>
          <w:szCs w:val="24"/>
        </w:rPr>
        <w:t>Haeger</w:t>
      </w:r>
      <w:proofErr w:type="spellEnd"/>
      <w:r>
        <w:rPr>
          <w:sz w:val="24"/>
          <w:szCs w:val="24"/>
        </w:rPr>
        <w:t xml:space="preserve">              1966</w:t>
      </w:r>
    </w:p>
    <w:p w:rsidR="00274CB6" w:rsidRDefault="00274CB6">
      <w:pPr>
        <w:rPr>
          <w:sz w:val="24"/>
          <w:szCs w:val="24"/>
        </w:rPr>
      </w:pPr>
      <w:r>
        <w:rPr>
          <w:sz w:val="24"/>
          <w:szCs w:val="24"/>
        </w:rPr>
        <w:t xml:space="preserve">           James Carnell223 FL</w:t>
      </w:r>
    </w:p>
    <w:p w:rsidR="00274CB6" w:rsidRDefault="00274CB6">
      <w:pPr>
        <w:rPr>
          <w:sz w:val="24"/>
          <w:szCs w:val="24"/>
        </w:rPr>
      </w:pPr>
      <w:r>
        <w:rPr>
          <w:sz w:val="24"/>
          <w:szCs w:val="24"/>
        </w:rPr>
        <w:t>Ivan Heredia               2010</w:t>
      </w:r>
    </w:p>
    <w:p w:rsidR="00274CB6" w:rsidRDefault="00274CB6">
      <w:pPr>
        <w:rPr>
          <w:sz w:val="24"/>
          <w:szCs w:val="24"/>
        </w:rPr>
      </w:pPr>
      <w:r>
        <w:rPr>
          <w:sz w:val="24"/>
          <w:szCs w:val="24"/>
        </w:rPr>
        <w:t xml:space="preserve">Theodore </w:t>
      </w:r>
      <w:proofErr w:type="spellStart"/>
      <w:proofErr w:type="gramStart"/>
      <w:r>
        <w:rPr>
          <w:sz w:val="24"/>
          <w:szCs w:val="24"/>
        </w:rPr>
        <w:t>Schempp</w:t>
      </w:r>
      <w:proofErr w:type="spellEnd"/>
      <w:r>
        <w:rPr>
          <w:sz w:val="24"/>
          <w:szCs w:val="24"/>
        </w:rPr>
        <w:t xml:space="preserve">  1947</w:t>
      </w:r>
      <w:proofErr w:type="gramEnd"/>
    </w:p>
    <w:p w:rsidR="00274CB6" w:rsidRPr="00367D33" w:rsidRDefault="00274CB6">
      <w:pPr>
        <w:rPr>
          <w:sz w:val="24"/>
          <w:szCs w:val="24"/>
        </w:rPr>
      </w:pPr>
      <w:r>
        <w:rPr>
          <w:sz w:val="24"/>
          <w:szCs w:val="24"/>
        </w:rPr>
        <w:t xml:space="preserve">         Ocean Bay 180 FL       </w:t>
      </w:r>
    </w:p>
    <w:p w:rsidR="00BD59C1" w:rsidRDefault="00BD59C1"/>
    <w:p w:rsidR="00367D33" w:rsidRPr="00367D33" w:rsidRDefault="00367D33"/>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D59C1" w:rsidRDefault="00BD59C1"/>
    <w:p w:rsidR="00BE2A9D" w:rsidRDefault="00BE2A9D">
      <w:pPr>
        <w:rPr>
          <w:sz w:val="24"/>
          <w:szCs w:val="24"/>
        </w:rPr>
      </w:pPr>
    </w:p>
    <w:p w:rsidR="00BE2A9D" w:rsidRDefault="00BE2A9D">
      <w:pPr>
        <w:rPr>
          <w:sz w:val="24"/>
          <w:szCs w:val="24"/>
        </w:rPr>
      </w:pPr>
    </w:p>
    <w:p w:rsidR="00BD59C1" w:rsidRDefault="00BD59C1">
      <w:r>
        <w:t xml:space="preserve">                                                                 </w:t>
      </w:r>
    </w:p>
    <w:p w:rsidR="00BD59C1" w:rsidRDefault="00BD59C1" w:rsidP="00BD59C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D59C1" w:rsidRPr="00BD59C1" w:rsidRDefault="00BD59C1">
      <w:pPr>
        <w:rPr>
          <w:sz w:val="28"/>
          <w:szCs w:val="28"/>
        </w:rPr>
      </w:pPr>
    </w:p>
    <w:sectPr w:rsidR="00BD59C1" w:rsidRPr="00BD59C1" w:rsidSect="00BE2A9D">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5E7" w:rsidRDefault="009765E7" w:rsidP="00BD59C1">
      <w:r>
        <w:separator/>
      </w:r>
    </w:p>
  </w:endnote>
  <w:endnote w:type="continuationSeparator" w:id="0">
    <w:p w:rsidR="009765E7" w:rsidRDefault="009765E7" w:rsidP="00BD5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5E7" w:rsidRDefault="009765E7" w:rsidP="00BD59C1">
      <w:r>
        <w:separator/>
      </w:r>
    </w:p>
  </w:footnote>
  <w:footnote w:type="continuationSeparator" w:id="0">
    <w:p w:rsidR="009765E7" w:rsidRDefault="009765E7" w:rsidP="00BD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C1" w:rsidRDefault="00BD59C1">
    <w:pPr>
      <w:pStyle w:val="Header"/>
      <w:rPr>
        <w:sz w:val="36"/>
        <w:szCs w:val="36"/>
      </w:rPr>
    </w:pPr>
    <w:r>
      <w:rPr>
        <w:sz w:val="36"/>
        <w:szCs w:val="36"/>
      </w:rPr>
      <w:t xml:space="preserve">                     </w:t>
    </w:r>
    <w:r>
      <w:rPr>
        <w:sz w:val="36"/>
        <w:szCs w:val="36"/>
      </w:rPr>
      <w:tab/>
    </w:r>
    <w:r>
      <w:rPr>
        <w:sz w:val="36"/>
        <w:szCs w:val="36"/>
      </w:rPr>
      <w:tab/>
    </w:r>
    <w:r>
      <w:rPr>
        <w:sz w:val="36"/>
        <w:szCs w:val="36"/>
      </w:rPr>
      <w:tab/>
    </w:r>
    <w:r>
      <w:rPr>
        <w:sz w:val="36"/>
        <w:szCs w:val="36"/>
      </w:rPr>
      <w:tab/>
    </w:r>
  </w:p>
  <w:p w:rsidR="00BD59C1" w:rsidRDefault="00BD59C1">
    <w:pPr>
      <w:pStyle w:val="Header"/>
      <w:rPr>
        <w:sz w:val="36"/>
        <w:szCs w:val="36"/>
      </w:rPr>
    </w:pPr>
    <w:r>
      <w:rPr>
        <w:sz w:val="36"/>
        <w:szCs w:val="36"/>
      </w:rPr>
      <w:t xml:space="preserve">                               Village </w:t>
    </w:r>
    <w:proofErr w:type="gramStart"/>
    <w:r>
      <w:rPr>
        <w:sz w:val="36"/>
        <w:szCs w:val="36"/>
      </w:rPr>
      <w:t>Lodge  No</w:t>
    </w:r>
    <w:proofErr w:type="gramEnd"/>
    <w:r>
      <w:rPr>
        <w:sz w:val="36"/>
        <w:szCs w:val="36"/>
      </w:rPr>
      <w:t>. 315 F. &amp; A. M.</w:t>
    </w:r>
  </w:p>
  <w:p w:rsidR="00BD59C1" w:rsidRDefault="00BD59C1">
    <w:pPr>
      <w:pStyle w:val="Header"/>
      <w:rPr>
        <w:sz w:val="28"/>
        <w:szCs w:val="28"/>
      </w:rPr>
    </w:pPr>
    <w:r>
      <w:rPr>
        <w:sz w:val="28"/>
        <w:szCs w:val="28"/>
      </w:rPr>
      <w:t xml:space="preserve">                            </w:t>
    </w:r>
    <w:r>
      <w:rPr>
        <w:sz w:val="28"/>
        <w:szCs w:val="28"/>
      </w:rPr>
      <w:tab/>
      <w:t xml:space="preserve">   9855 N. E. Second Avenue</w:t>
    </w:r>
  </w:p>
  <w:p w:rsidR="00BD59C1" w:rsidRDefault="00BD59C1">
    <w:pPr>
      <w:pStyle w:val="Header"/>
      <w:rPr>
        <w:sz w:val="28"/>
        <w:szCs w:val="28"/>
      </w:rPr>
    </w:pPr>
    <w:r>
      <w:rPr>
        <w:sz w:val="28"/>
        <w:szCs w:val="28"/>
      </w:rPr>
      <w:t xml:space="preserve">               </w:t>
    </w:r>
    <w:r>
      <w:rPr>
        <w:sz w:val="28"/>
        <w:szCs w:val="28"/>
      </w:rPr>
      <w:tab/>
      <w:t>Miami Shores, Fl. 33138</w:t>
    </w:r>
  </w:p>
  <w:p w:rsidR="00BE2A9D" w:rsidRPr="00BE2A9D" w:rsidRDefault="00BE2A9D">
    <w:pPr>
      <w:pStyle w:val="Header"/>
      <w:rPr>
        <w:sz w:val="24"/>
        <w:szCs w:val="24"/>
      </w:rPr>
    </w:pPr>
    <w:r>
      <w:rPr>
        <w:sz w:val="24"/>
        <w:szCs w:val="24"/>
      </w:rPr>
      <w:t xml:space="preserve">                                                                        December 2013</w:t>
    </w:r>
  </w:p>
  <w:p w:rsidR="00BD59C1" w:rsidRDefault="00BD59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59C1"/>
    <w:rsid w:val="00096912"/>
    <w:rsid w:val="00274CB6"/>
    <w:rsid w:val="002878B5"/>
    <w:rsid w:val="00367D33"/>
    <w:rsid w:val="005F0279"/>
    <w:rsid w:val="0072441D"/>
    <w:rsid w:val="007836F1"/>
    <w:rsid w:val="00837BA3"/>
    <w:rsid w:val="009765E7"/>
    <w:rsid w:val="00AD3BFA"/>
    <w:rsid w:val="00BD59C1"/>
    <w:rsid w:val="00BE2A9D"/>
    <w:rsid w:val="00E85A32"/>
    <w:rsid w:val="00F26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9C1"/>
    <w:pPr>
      <w:tabs>
        <w:tab w:val="center" w:pos="4680"/>
        <w:tab w:val="right" w:pos="9360"/>
      </w:tabs>
    </w:pPr>
  </w:style>
  <w:style w:type="character" w:customStyle="1" w:styleId="HeaderChar">
    <w:name w:val="Header Char"/>
    <w:basedOn w:val="DefaultParagraphFont"/>
    <w:link w:val="Header"/>
    <w:uiPriority w:val="99"/>
    <w:rsid w:val="00BD59C1"/>
  </w:style>
  <w:style w:type="paragraph" w:styleId="Footer">
    <w:name w:val="footer"/>
    <w:basedOn w:val="Normal"/>
    <w:link w:val="FooterChar"/>
    <w:uiPriority w:val="99"/>
    <w:semiHidden/>
    <w:unhideWhenUsed/>
    <w:rsid w:val="00BD59C1"/>
    <w:pPr>
      <w:tabs>
        <w:tab w:val="center" w:pos="4680"/>
        <w:tab w:val="right" w:pos="9360"/>
      </w:tabs>
    </w:pPr>
  </w:style>
  <w:style w:type="character" w:customStyle="1" w:styleId="FooterChar">
    <w:name w:val="Footer Char"/>
    <w:basedOn w:val="DefaultParagraphFont"/>
    <w:link w:val="Footer"/>
    <w:uiPriority w:val="99"/>
    <w:semiHidden/>
    <w:rsid w:val="00BD59C1"/>
  </w:style>
  <w:style w:type="paragraph" w:styleId="BalloonText">
    <w:name w:val="Balloon Text"/>
    <w:basedOn w:val="Normal"/>
    <w:link w:val="BalloonTextChar"/>
    <w:uiPriority w:val="99"/>
    <w:semiHidden/>
    <w:unhideWhenUsed/>
    <w:rsid w:val="00BD59C1"/>
    <w:rPr>
      <w:rFonts w:ascii="Tahoma" w:hAnsi="Tahoma" w:cs="Tahoma"/>
      <w:sz w:val="16"/>
      <w:szCs w:val="16"/>
    </w:rPr>
  </w:style>
  <w:style w:type="character" w:customStyle="1" w:styleId="BalloonTextChar">
    <w:name w:val="Balloon Text Char"/>
    <w:basedOn w:val="DefaultParagraphFont"/>
    <w:link w:val="BalloonText"/>
    <w:uiPriority w:val="99"/>
    <w:semiHidden/>
    <w:rsid w:val="00BD5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2013-11-20T15:37:00Z</dcterms:created>
  <dcterms:modified xsi:type="dcterms:W3CDTF">2013-11-20T15:37:00Z</dcterms:modified>
</cp:coreProperties>
</file>